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77"/>
        <w:tblW w:w="9180" w:type="dxa"/>
        <w:tblLayout w:type="fixed"/>
        <w:tblLook w:val="0000" w:firstRow="0" w:lastRow="0" w:firstColumn="0" w:lastColumn="0" w:noHBand="0" w:noVBand="0"/>
      </w:tblPr>
      <w:tblGrid>
        <w:gridCol w:w="3246"/>
        <w:gridCol w:w="5934"/>
      </w:tblGrid>
      <w:tr w:rsidR="00F161FA" w:rsidRPr="00151AB2" w:rsidTr="00BE6AB9">
        <w:trPr>
          <w:trHeight w:val="851"/>
        </w:trPr>
        <w:tc>
          <w:tcPr>
            <w:tcW w:w="3246" w:type="dxa"/>
          </w:tcPr>
          <w:p w:rsidR="00F161FA" w:rsidRPr="00151AB2" w:rsidRDefault="00F161FA" w:rsidP="00BE6AB9">
            <w:pPr>
              <w:ind w:right="-108"/>
              <w:jc w:val="center"/>
              <w:rPr>
                <w:rFonts w:ascii="Times New Roman" w:hAnsi="Times New Roman"/>
                <w:b/>
                <w:sz w:val="26"/>
                <w:szCs w:val="26"/>
              </w:rPr>
            </w:pPr>
            <w:r w:rsidRPr="00151AB2">
              <w:rPr>
                <w:rFonts w:ascii="Times New Roman" w:hAnsi="Times New Roman"/>
                <w:b/>
                <w:sz w:val="26"/>
                <w:szCs w:val="26"/>
              </w:rPr>
              <w:t>HỘI ĐỒNG NHÂN DÂN</w:t>
            </w:r>
          </w:p>
          <w:p w:rsidR="00F161FA" w:rsidRPr="00151AB2" w:rsidRDefault="00F161FA" w:rsidP="00BE6AB9">
            <w:pPr>
              <w:pStyle w:val="Heading7"/>
              <w:ind w:right="-108"/>
              <w:rPr>
                <w:rFonts w:ascii="Times New Roman" w:hAnsi="Times New Roman"/>
                <w:sz w:val="26"/>
                <w:szCs w:val="26"/>
              </w:rPr>
            </w:pPr>
            <w:r w:rsidRPr="00151AB2">
              <w:rPr>
                <w:rFonts w:ascii="Times New Roman" w:hAnsi="Times New Roman"/>
                <w:sz w:val="26"/>
                <w:szCs w:val="26"/>
              </w:rPr>
              <w:t>TỈNH QUẢNG NAM</w:t>
            </w:r>
          </w:p>
          <w:p w:rsidR="00F161FA" w:rsidRPr="00151AB2" w:rsidRDefault="00F161FA" w:rsidP="00BE6AB9">
            <w:pPr>
              <w:ind w:right="-108"/>
              <w:jc w:val="center"/>
              <w:rPr>
                <w:rFonts w:ascii="Times New Roman" w:hAnsi="Times New Roman"/>
                <w:b/>
                <w:szCs w:val="28"/>
              </w:rPr>
            </w:pPr>
            <w:r w:rsidRPr="00151AB2">
              <w:rPr>
                <w:rFonts w:ascii="Times New Roman" w:hAnsi="Times New Roman"/>
                <w:b/>
                <w:noProof/>
                <w:szCs w:val="28"/>
              </w:rPr>
              <mc:AlternateContent>
                <mc:Choice Requires="wps">
                  <w:drawing>
                    <wp:anchor distT="4294967295" distB="4294967295" distL="114300" distR="114300" simplePos="0" relativeHeight="251663360" behindDoc="0" locked="0" layoutInCell="1" allowOverlap="1" wp14:anchorId="49EB645D" wp14:editId="66762A23">
                      <wp:simplePos x="0" y="0"/>
                      <wp:positionH relativeFrom="column">
                        <wp:posOffset>596900</wp:posOffset>
                      </wp:positionH>
                      <wp:positionV relativeFrom="paragraph">
                        <wp:posOffset>26035</wp:posOffset>
                      </wp:positionV>
                      <wp:extent cx="770890" cy="0"/>
                      <wp:effectExtent l="6985" t="11430" r="1270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69150" id="_x0000_t32" coordsize="21600,21600" o:spt="32" o:oned="t" path="m,l21600,21600e" filled="f">
                      <v:path arrowok="t" fillok="f" o:connecttype="none"/>
                      <o:lock v:ext="edit" shapetype="t"/>
                    </v:shapetype>
                    <v:shape id="Straight Arrow Connector 3" o:spid="_x0000_s1026" type="#_x0000_t32" style="position:absolute;margin-left:47pt;margin-top:2.05pt;width:60.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HHJQIAAEkEAAAOAAAAZHJzL2Uyb0RvYy54bWysVMGO2jAQvVfqP1i+QxJgWY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BTSjTr&#10;cETP3jJ1aDx5tBZ6UoLW2EawZBq61RuXY1CpdzbUy0/62TwB/+6IhrJh+iAj65ezQagsRCTvQsLG&#10;Gcy57z+DwDPs1UNs3am2XYDEppBTnND5NiF58oTjx/v7dLHEOfKrK2H5Nc5Y5z9J6EgwCuqGMm78&#10;s5iFHZ+cD6xYfg0ISTVsVdtGNbSa9AVd3k3uYoCDVongDMecPezL1pIjC3qKTywRPW+PWXjVIoI1&#10;konNYHum2ouNyVsd8LAupDNYF8H8WKbLzWKzmI1mk/lmNEuravS4LWej+Ta7v6umVVlW2c9ALZvl&#10;jRJC6sDuKt5s9nfiGK7RRXY3+d7akLxHj/1Cstd3JB0HG2Z5UcUexHlnrwNHvcbDw90KF+LtHu23&#10;f4D1LwAAAP//AwBQSwMEFAAGAAgAAAAhAK+ZUp/bAAAABgEAAA8AAABkcnMvZG93bnJldi54bWxM&#10;j0FvgkAUhO9N/A+bZ9JLUxcImoosxjTpoceqidcn+wRa9i1hF6H++m57qcfJTGa+ybeTacWVetdY&#10;VhAvIhDEpdUNVwqOh7fnFxDOI2tsLZOCb3KwLWYPOWbajvxB172vRChhl6GC2vsuk9KVNRl0C9sR&#10;B+9ie4M+yL6SuscxlJtWJlG0kgYbDgs1dvRaU/m1H4wCcsMyjnZrUx3fb+PTKbl9jt1Bqcf5tNuA&#10;8DT5/zD84gd0KALT2Q6snWgVrNNwxStIYxDBTuJlCuL8p2WRy3v84gcAAP//AwBQSwECLQAUAAYA&#10;CAAAACEAtoM4kv4AAADhAQAAEwAAAAAAAAAAAAAAAAAAAAAAW0NvbnRlbnRfVHlwZXNdLnhtbFBL&#10;AQItABQABgAIAAAAIQA4/SH/1gAAAJQBAAALAAAAAAAAAAAAAAAAAC8BAABfcmVscy8ucmVsc1BL&#10;AQItABQABgAIAAAAIQAzooHHJQIAAEkEAAAOAAAAAAAAAAAAAAAAAC4CAABkcnMvZTJvRG9jLnht&#10;bFBLAQItABQABgAIAAAAIQCvmVKf2wAAAAYBAAAPAAAAAAAAAAAAAAAAAH8EAABkcnMvZG93bnJl&#10;di54bWxQSwUGAAAAAAQABADzAAAAhwUAAAAA&#10;"/>
                  </w:pict>
                </mc:Fallback>
              </mc:AlternateContent>
            </w:r>
          </w:p>
        </w:tc>
        <w:tc>
          <w:tcPr>
            <w:tcW w:w="5934" w:type="dxa"/>
          </w:tcPr>
          <w:p w:rsidR="00F161FA" w:rsidRPr="00151AB2" w:rsidRDefault="00F161FA" w:rsidP="00BE6AB9">
            <w:pPr>
              <w:pStyle w:val="Heading7"/>
              <w:rPr>
                <w:rFonts w:ascii="Times New Roman" w:hAnsi="Times New Roman"/>
                <w:sz w:val="26"/>
                <w:szCs w:val="26"/>
              </w:rPr>
            </w:pPr>
            <w:r w:rsidRPr="00151AB2">
              <w:rPr>
                <w:rFonts w:ascii="Times New Roman" w:hAnsi="Times New Roman"/>
                <w:sz w:val="26"/>
                <w:szCs w:val="26"/>
              </w:rPr>
              <w:t>CỘNG HÒA XÃ HỘI CHỦ NGHĨA VIỆT NAM</w:t>
            </w:r>
          </w:p>
          <w:p w:rsidR="00F161FA" w:rsidRPr="00151AB2" w:rsidRDefault="00F161FA" w:rsidP="00BE6AB9">
            <w:pPr>
              <w:pStyle w:val="Heading3"/>
              <w:ind w:left="-402" w:right="201" w:firstLine="402"/>
              <w:jc w:val="center"/>
              <w:rPr>
                <w:rFonts w:ascii="Times New Roman" w:hAnsi="Times New Roman"/>
                <w:i w:val="0"/>
                <w:szCs w:val="28"/>
              </w:rPr>
            </w:pPr>
            <w:r w:rsidRPr="00151AB2">
              <w:rPr>
                <w:rFonts w:ascii="Times New Roman" w:hAnsi="Times New Roman"/>
                <w:i w:val="0"/>
                <w:szCs w:val="28"/>
              </w:rPr>
              <w:t>Độc lập - Tự do - Hạnh phúc</w:t>
            </w:r>
          </w:p>
          <w:p w:rsidR="00F161FA" w:rsidRPr="00151AB2" w:rsidRDefault="00F161FA" w:rsidP="00BE6AB9">
            <w:pPr>
              <w:pStyle w:val="Heading1"/>
              <w:ind w:left="-402" w:right="201" w:firstLine="402"/>
              <w:rPr>
                <w:rFonts w:ascii="Times New Roman" w:hAnsi="Times New Roman"/>
                <w:szCs w:val="28"/>
              </w:rPr>
            </w:pPr>
            <w:r w:rsidRPr="00151AB2">
              <w:rPr>
                <w:rFonts w:ascii="Times New Roman" w:hAnsi="Times New Roman"/>
                <w:noProof/>
                <w:szCs w:val="28"/>
              </w:rPr>
              <mc:AlternateContent>
                <mc:Choice Requires="wps">
                  <w:drawing>
                    <wp:anchor distT="4294967295" distB="4294967295" distL="114300" distR="114300" simplePos="0" relativeHeight="251662336" behindDoc="0" locked="0" layoutInCell="1" allowOverlap="1" wp14:anchorId="5E3B5F33" wp14:editId="26C0033E">
                      <wp:simplePos x="0" y="0"/>
                      <wp:positionH relativeFrom="column">
                        <wp:posOffset>722630</wp:posOffset>
                      </wp:positionH>
                      <wp:positionV relativeFrom="paragraph">
                        <wp:posOffset>2844</wp:posOffset>
                      </wp:positionV>
                      <wp:extent cx="2083242"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1DCF"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2pt" to="2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bI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095ASTpzZeQ8pZorPOfuO5RMCoshQqykZIcX5wP&#10;REh5CwnHSq+FlLH1UqGhwvNJPokJTkvBgjOEObvf1dKiIwnDE79YFXgew6w+KBbBOk7Y6mp7IuTF&#10;hsulCnhQCtC5Wpfp+DFP56vZalaMiny6GhVp04w+rutiNF1nHybNU1PXTfYzUMuKshOMcRXY3SY1&#10;K/5uEq5v5jJj91m9y5C8RY96AdnbP5KOvQztuwzCTrPzxt56DMMZg68PKUz/4x7sx+e+/AUAAP//&#10;AwBQSwMEFAAGAAgAAAAhAMPI/aTZAAAABQEAAA8AAABkcnMvZG93bnJldi54bWxMjsFOwzAQRO9I&#10;/IO1SFwq6qSNUAlxKgTkxoVCxXUbL0lEvE5jtw18PdsTHJ9mNPOK9eR6daQxdJ4NpPMEFHHtbceN&#10;gfe36mYFKkRki71nMvBNAdbl5UWBufUnfqXjJjZKRjjkaKCNcci1DnVLDsPcD8SSffrRYRQcG21H&#10;PMm46/UiSW61w47locWBHluqvzYHZyBUW9pXP7N6lnwsG0+L/dPLMxpzfTU93IOKNMW/Mpz1RR1K&#10;cdr5A9ugeuF0KerRQAZK4ixL70DtzqjLQv+3L38BAAD//wMAUEsBAi0AFAAGAAgAAAAhALaDOJL+&#10;AAAA4QEAABMAAAAAAAAAAAAAAAAAAAAAAFtDb250ZW50X1R5cGVzXS54bWxQSwECLQAUAAYACAAA&#10;ACEAOP0h/9YAAACUAQAACwAAAAAAAAAAAAAAAAAvAQAAX3JlbHMvLnJlbHNQSwECLQAUAAYACAAA&#10;ACEAQBWGyBwCAAA2BAAADgAAAAAAAAAAAAAAAAAuAgAAZHJzL2Uyb0RvYy54bWxQSwECLQAUAAYA&#10;CAAAACEAw8j9pNkAAAAFAQAADwAAAAAAAAAAAAAAAAB2BAAAZHJzL2Rvd25yZXYueG1sUEsFBgAA&#10;AAAEAAQA8wAAAHwFAAAAAA==&#10;"/>
                  </w:pict>
                </mc:Fallback>
              </mc:AlternateContent>
            </w:r>
          </w:p>
        </w:tc>
      </w:tr>
      <w:tr w:rsidR="00F161FA" w:rsidRPr="00151AB2" w:rsidTr="00BE6AB9">
        <w:trPr>
          <w:trHeight w:val="339"/>
        </w:trPr>
        <w:tc>
          <w:tcPr>
            <w:tcW w:w="3246" w:type="dxa"/>
          </w:tcPr>
          <w:p w:rsidR="00F161FA" w:rsidRPr="00151AB2" w:rsidRDefault="00F161FA" w:rsidP="00BE6AB9">
            <w:pPr>
              <w:spacing w:before="120" w:after="120"/>
              <w:ind w:right="-108"/>
              <w:jc w:val="center"/>
              <w:rPr>
                <w:rFonts w:ascii="Times New Roman" w:hAnsi="Times New Roman"/>
                <w:b/>
                <w:szCs w:val="28"/>
              </w:rPr>
            </w:pPr>
            <w:r w:rsidRPr="00151AB2">
              <w:rPr>
                <w:rFonts w:ascii="Times New Roman" w:hAnsi="Times New Roman"/>
                <w:szCs w:val="28"/>
              </w:rPr>
              <w:t xml:space="preserve">Số:   </w:t>
            </w:r>
            <w:r w:rsidR="009F3BEC">
              <w:rPr>
                <w:rFonts w:ascii="Times New Roman" w:hAnsi="Times New Roman"/>
                <w:szCs w:val="28"/>
              </w:rPr>
              <w:t>22</w:t>
            </w:r>
            <w:r w:rsidRPr="00151AB2">
              <w:rPr>
                <w:rFonts w:ascii="Times New Roman" w:hAnsi="Times New Roman"/>
                <w:szCs w:val="28"/>
              </w:rPr>
              <w:t xml:space="preserve">   /NQ-HĐND</w:t>
            </w:r>
          </w:p>
        </w:tc>
        <w:tc>
          <w:tcPr>
            <w:tcW w:w="5934" w:type="dxa"/>
          </w:tcPr>
          <w:p w:rsidR="00F161FA" w:rsidRPr="00151AB2" w:rsidRDefault="00BE6AB9" w:rsidP="00BE6AB9">
            <w:pPr>
              <w:pStyle w:val="Heading7"/>
              <w:spacing w:before="120" w:after="120"/>
              <w:jc w:val="left"/>
              <w:rPr>
                <w:rFonts w:ascii="Times New Roman" w:hAnsi="Times New Roman"/>
                <w:b w:val="0"/>
                <w:i/>
                <w:sz w:val="28"/>
                <w:szCs w:val="28"/>
              </w:rPr>
            </w:pPr>
            <w:r>
              <w:rPr>
                <w:rFonts w:ascii="Times New Roman" w:hAnsi="Times New Roman"/>
                <w:b w:val="0"/>
                <w:i/>
                <w:sz w:val="28"/>
                <w:szCs w:val="28"/>
              </w:rPr>
              <w:t xml:space="preserve">     </w:t>
            </w:r>
            <w:r w:rsidR="009F3BEC">
              <w:rPr>
                <w:rFonts w:ascii="Times New Roman" w:hAnsi="Times New Roman"/>
                <w:b w:val="0"/>
                <w:i/>
                <w:sz w:val="28"/>
                <w:szCs w:val="28"/>
              </w:rPr>
              <w:t xml:space="preserve">  Quảng Nam, ngày </w:t>
            </w:r>
            <w:bookmarkStart w:id="0" w:name="_GoBack"/>
            <w:bookmarkEnd w:id="0"/>
            <w:r w:rsidR="009F3BEC">
              <w:rPr>
                <w:rFonts w:ascii="Times New Roman" w:hAnsi="Times New Roman"/>
                <w:b w:val="0"/>
                <w:i/>
                <w:sz w:val="28"/>
                <w:szCs w:val="28"/>
              </w:rPr>
              <w:t xml:space="preserve">03 </w:t>
            </w:r>
            <w:r w:rsidR="00F161FA" w:rsidRPr="00151AB2">
              <w:rPr>
                <w:rFonts w:ascii="Times New Roman" w:hAnsi="Times New Roman"/>
                <w:b w:val="0"/>
                <w:i/>
                <w:sz w:val="28"/>
                <w:szCs w:val="28"/>
              </w:rPr>
              <w:t>tháng 10  năm 2019</w:t>
            </w:r>
          </w:p>
        </w:tc>
      </w:tr>
    </w:tbl>
    <w:p w:rsidR="00BE6AB9" w:rsidRPr="00BE6AB9" w:rsidRDefault="00BE6AB9" w:rsidP="00BE6AB9">
      <w:pPr>
        <w:tabs>
          <w:tab w:val="left" w:pos="1350"/>
        </w:tabs>
        <w:spacing w:before="240"/>
        <w:jc w:val="center"/>
        <w:rPr>
          <w:rFonts w:ascii="Times New Roman" w:hAnsi="Times New Roman"/>
          <w:b/>
          <w:sz w:val="2"/>
          <w:szCs w:val="28"/>
          <w:lang w:val="nl-NL"/>
        </w:rPr>
      </w:pPr>
    </w:p>
    <w:p w:rsidR="0017212A" w:rsidRPr="00151AB2" w:rsidRDefault="0017212A" w:rsidP="00BE6AB9">
      <w:pPr>
        <w:tabs>
          <w:tab w:val="left" w:pos="1350"/>
        </w:tabs>
        <w:spacing w:before="240"/>
        <w:jc w:val="center"/>
        <w:rPr>
          <w:rFonts w:ascii="Times New Roman" w:hAnsi="Times New Roman"/>
          <w:b/>
          <w:szCs w:val="28"/>
          <w:lang w:val="nl-NL"/>
        </w:rPr>
      </w:pPr>
      <w:r w:rsidRPr="00151AB2">
        <w:rPr>
          <w:rFonts w:ascii="Times New Roman" w:hAnsi="Times New Roman"/>
          <w:b/>
          <w:szCs w:val="28"/>
          <w:lang w:val="nl-NL"/>
        </w:rPr>
        <w:t>NGHỊ QUYẾT</w:t>
      </w:r>
    </w:p>
    <w:p w:rsidR="0017212A" w:rsidRPr="00F161FA" w:rsidRDefault="0017212A" w:rsidP="0017212A">
      <w:pPr>
        <w:jc w:val="center"/>
        <w:rPr>
          <w:rFonts w:ascii="Times New Roman Bold" w:hAnsi="Times New Roman Bold"/>
          <w:b/>
          <w:spacing w:val="-8"/>
          <w:szCs w:val="28"/>
          <w:lang w:val="nl-NL"/>
        </w:rPr>
      </w:pPr>
      <w:r w:rsidRPr="00151AB2">
        <w:rPr>
          <w:rFonts w:ascii="Times New Roman" w:hAnsi="Times New Roman"/>
          <w:b/>
          <w:szCs w:val="28"/>
          <w:lang w:val="nl-NL"/>
        </w:rPr>
        <w:t xml:space="preserve">Về một số nhiệm vụ, giải pháp </w:t>
      </w:r>
      <w:r w:rsidRPr="00151AB2">
        <w:rPr>
          <w:rFonts w:ascii="Times New Roman" w:hAnsi="Times New Roman"/>
          <w:b/>
          <w:spacing w:val="-2"/>
          <w:lang w:val="nl-NL"/>
        </w:rPr>
        <w:t xml:space="preserve">trọng tâm nâng cao </w:t>
      </w:r>
      <w:r w:rsidR="00AC589D" w:rsidRPr="00151AB2">
        <w:rPr>
          <w:rFonts w:ascii="Times New Roman" w:hAnsi="Times New Roman"/>
          <w:b/>
        </w:rPr>
        <w:t xml:space="preserve">hiệu quả </w:t>
      </w:r>
      <w:r w:rsidR="00F161FA">
        <w:rPr>
          <w:rFonts w:ascii="Times New Roman" w:hAnsi="Times New Roman"/>
          <w:b/>
        </w:rPr>
        <w:t xml:space="preserve">công tác </w:t>
      </w:r>
      <w:r w:rsidR="00AC589D" w:rsidRPr="00151AB2">
        <w:rPr>
          <w:rFonts w:ascii="Times New Roman" w:hAnsi="Times New Roman"/>
          <w:b/>
        </w:rPr>
        <w:t xml:space="preserve">huy động, sử dụng các loại quỹ, khoản đóng </w:t>
      </w:r>
      <w:r w:rsidR="00AC589D" w:rsidRPr="00F161FA">
        <w:rPr>
          <w:rFonts w:ascii="Times New Roman Bold" w:hAnsi="Times New Roman Bold"/>
          <w:b/>
          <w:spacing w:val="-8"/>
        </w:rPr>
        <w:t xml:space="preserve">góp </w:t>
      </w:r>
      <w:r w:rsidR="00F161FA" w:rsidRPr="00F161FA">
        <w:rPr>
          <w:rFonts w:ascii="Times New Roman Bold" w:hAnsi="Times New Roman Bold"/>
          <w:b/>
          <w:spacing w:val="-8"/>
        </w:rPr>
        <w:t>của</w:t>
      </w:r>
      <w:r w:rsidR="00AC589D" w:rsidRPr="00F161FA">
        <w:rPr>
          <w:rFonts w:ascii="Times New Roman Bold" w:hAnsi="Times New Roman Bold"/>
          <w:b/>
          <w:spacing w:val="-8"/>
        </w:rPr>
        <w:t xml:space="preserve"> người dân</w:t>
      </w:r>
      <w:r w:rsidR="00AC589D" w:rsidRPr="00F161FA">
        <w:rPr>
          <w:rFonts w:ascii="Times New Roman Bold" w:hAnsi="Times New Roman Bold"/>
          <w:b/>
          <w:spacing w:val="-8"/>
          <w:szCs w:val="28"/>
          <w:lang w:val="nl-NL"/>
        </w:rPr>
        <w:t xml:space="preserve"> </w:t>
      </w:r>
      <w:r w:rsidRPr="00F161FA">
        <w:rPr>
          <w:rFonts w:ascii="Times New Roman Bold" w:hAnsi="Times New Roman Bold"/>
          <w:b/>
          <w:spacing w:val="-8"/>
          <w:szCs w:val="28"/>
          <w:lang w:val="nl-NL"/>
        </w:rPr>
        <w:t xml:space="preserve">trên địa bàn tỉnh </w:t>
      </w:r>
    </w:p>
    <w:p w:rsidR="0017212A" w:rsidRPr="00151AB2" w:rsidRDefault="0017212A" w:rsidP="0017212A">
      <w:pPr>
        <w:jc w:val="both"/>
        <w:rPr>
          <w:rFonts w:ascii="Times New Roman" w:hAnsi="Times New Roman"/>
          <w:szCs w:val="28"/>
          <w:lang w:val="nl-NL"/>
        </w:rPr>
      </w:pPr>
      <w:r w:rsidRPr="00151AB2">
        <w:rPr>
          <w:rFonts w:ascii="Times New Roman" w:hAnsi="Times New Roman"/>
          <w:noProof/>
          <w:szCs w:val="28"/>
        </w:rPr>
        <mc:AlternateContent>
          <mc:Choice Requires="wps">
            <w:drawing>
              <wp:anchor distT="0" distB="0" distL="114300" distR="114300" simplePos="0" relativeHeight="251659264" behindDoc="0" locked="0" layoutInCell="1" allowOverlap="1" wp14:anchorId="00FD81FB" wp14:editId="187026C5">
                <wp:simplePos x="0" y="0"/>
                <wp:positionH relativeFrom="column">
                  <wp:posOffset>2297734</wp:posOffset>
                </wp:positionH>
                <wp:positionV relativeFrom="paragraph">
                  <wp:posOffset>10160</wp:posOffset>
                </wp:positionV>
                <wp:extent cx="11087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35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8pt" to="26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L5Uw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iAokLaAAAABwEAAA8AAABkcnMvZG93bnJldi54bWxMjsFOwzAQRO9I&#10;/IO1SFyq1mkDEQpxKgTkxoVCxXUbL0lEvE5jtw18PQsXOI7eaOYV68n16khj6DwbWC4SUMS1tx03&#10;Bl5fqvkNqBCRLfaeycAnBViX52cF5taf+JmOm9goGeGQo4E2xiHXOtQtOQwLPxALe/ejwyhxbLQd&#10;8STjrterJMm0w47locWB7luqPzYHZyBUW9pXX7N6lryljafV/uHpEY25vJjubkFFmuJfGX70RR1K&#10;cdr5A9ugegNpthT1KCADJfw6za5A7X6zLgv937/8BgAA//8DAFBLAQItABQABgAIAAAAIQC2gziS&#10;/gAAAOEBAAATAAAAAAAAAAAAAAAAAAAAAABbQ29udGVudF9UeXBlc10ueG1sUEsBAi0AFAAGAAgA&#10;AAAhADj9If/WAAAAlAEAAAsAAAAAAAAAAAAAAAAALwEAAF9yZWxzLy5yZWxzUEsBAi0AFAAGAAgA&#10;AAAhAOyBD9wcAgAANgQAAA4AAAAAAAAAAAAAAAAALgIAAGRycy9lMm9Eb2MueG1sUEsBAi0AFAAG&#10;AAgAAAAhAFiAokLaAAAABwEAAA8AAAAAAAAAAAAAAAAAdgQAAGRycy9kb3ducmV2LnhtbFBLBQYA&#10;AAAABAAEAPMAAAB9BQAAAAA=&#10;"/>
            </w:pict>
          </mc:Fallback>
        </mc:AlternateContent>
      </w:r>
    </w:p>
    <w:p w:rsidR="0017212A" w:rsidRPr="00151AB2" w:rsidRDefault="0017212A" w:rsidP="0017212A">
      <w:pPr>
        <w:jc w:val="center"/>
        <w:rPr>
          <w:rFonts w:ascii="Times New Roman" w:hAnsi="Times New Roman"/>
          <w:b/>
          <w:szCs w:val="28"/>
          <w:lang w:val="nl-NL"/>
        </w:rPr>
      </w:pPr>
      <w:r w:rsidRPr="00151AB2">
        <w:rPr>
          <w:rFonts w:ascii="Times New Roman" w:hAnsi="Times New Roman"/>
          <w:b/>
          <w:szCs w:val="28"/>
          <w:lang w:val="nl-NL"/>
        </w:rPr>
        <w:t xml:space="preserve">HỘI ĐỒNG NHÂN DÂN TỈNH QUẢNG NAM </w:t>
      </w:r>
    </w:p>
    <w:p w:rsidR="0017212A" w:rsidRDefault="0017212A" w:rsidP="0017212A">
      <w:pPr>
        <w:jc w:val="center"/>
        <w:rPr>
          <w:rFonts w:ascii="Times New Roman" w:hAnsi="Times New Roman"/>
          <w:b/>
          <w:szCs w:val="28"/>
          <w:lang w:val="nl-NL"/>
        </w:rPr>
      </w:pPr>
      <w:r w:rsidRPr="00151AB2">
        <w:rPr>
          <w:rFonts w:ascii="Times New Roman" w:hAnsi="Times New Roman"/>
          <w:b/>
          <w:szCs w:val="28"/>
          <w:lang w:val="nl-NL"/>
        </w:rPr>
        <w:t xml:space="preserve">KHÓA IX, KỲ HỌP THỨ </w:t>
      </w:r>
      <w:r w:rsidR="00AC589D" w:rsidRPr="00151AB2">
        <w:rPr>
          <w:rFonts w:ascii="Times New Roman" w:hAnsi="Times New Roman"/>
          <w:b/>
          <w:szCs w:val="28"/>
          <w:lang w:val="nl-NL"/>
        </w:rPr>
        <w:t>11</w:t>
      </w:r>
    </w:p>
    <w:p w:rsidR="00BE6AB9" w:rsidRPr="00BE6AB9" w:rsidRDefault="00BE6AB9" w:rsidP="0017212A">
      <w:pPr>
        <w:jc w:val="center"/>
        <w:rPr>
          <w:rFonts w:ascii="Times New Roman" w:hAnsi="Times New Roman"/>
          <w:b/>
          <w:sz w:val="16"/>
          <w:szCs w:val="28"/>
          <w:lang w:val="nl-NL"/>
        </w:rPr>
      </w:pPr>
    </w:p>
    <w:p w:rsidR="0017212A" w:rsidRPr="00151AB2" w:rsidRDefault="0017212A" w:rsidP="00BE6AB9">
      <w:pPr>
        <w:spacing w:before="120" w:after="120"/>
        <w:ind w:firstLine="567"/>
        <w:jc w:val="both"/>
        <w:rPr>
          <w:rFonts w:ascii="Times New Roman" w:hAnsi="Times New Roman"/>
          <w:szCs w:val="28"/>
          <w:lang w:val="nl-NL"/>
        </w:rPr>
      </w:pPr>
      <w:r w:rsidRPr="00151AB2">
        <w:rPr>
          <w:rFonts w:ascii="Times New Roman" w:hAnsi="Times New Roman"/>
          <w:szCs w:val="28"/>
          <w:lang w:val="nl-NL"/>
        </w:rPr>
        <w:t>Căn cứ Luật Tổ chức chính quyền địa phương ngày 19 tháng 6 năm 2015;</w:t>
      </w:r>
    </w:p>
    <w:p w:rsidR="0017212A" w:rsidRPr="00151AB2" w:rsidRDefault="0017212A" w:rsidP="00BE6AB9">
      <w:pPr>
        <w:spacing w:before="120" w:after="120"/>
        <w:ind w:firstLine="567"/>
        <w:jc w:val="both"/>
        <w:rPr>
          <w:rFonts w:ascii="Times New Roman" w:hAnsi="Times New Roman"/>
          <w:szCs w:val="28"/>
          <w:lang w:val="nl-NL"/>
        </w:rPr>
      </w:pPr>
      <w:r w:rsidRPr="00151AB2">
        <w:rPr>
          <w:rFonts w:ascii="Times New Roman" w:hAnsi="Times New Roman"/>
          <w:szCs w:val="28"/>
          <w:lang w:val="nl-NL"/>
        </w:rPr>
        <w:t>Căn cứ Luật Hoạt động giám sát của Quốc hội và Hội đồng nhân dân ngày 04 tháng 12 năm 2015;</w:t>
      </w:r>
    </w:p>
    <w:p w:rsidR="0017212A" w:rsidRPr="00151AB2" w:rsidRDefault="0017212A" w:rsidP="00BE6AB9">
      <w:pPr>
        <w:spacing w:before="120" w:after="120"/>
        <w:ind w:right="45" w:firstLine="567"/>
        <w:jc w:val="both"/>
        <w:rPr>
          <w:rFonts w:ascii="Times New Roman" w:hAnsi="Times New Roman"/>
          <w:szCs w:val="28"/>
          <w:lang w:val="nl-NL"/>
        </w:rPr>
      </w:pPr>
      <w:r w:rsidRPr="00151AB2">
        <w:rPr>
          <w:rFonts w:ascii="Times New Roman" w:hAnsi="Times New Roman"/>
          <w:szCs w:val="28"/>
          <w:lang w:val="pl-PL"/>
        </w:rPr>
        <w:t xml:space="preserve">Sau khi xem xét </w:t>
      </w:r>
      <w:r w:rsidR="00AC589D" w:rsidRPr="00151AB2">
        <w:rPr>
          <w:rFonts w:ascii="Times New Roman" w:hAnsi="Times New Roman"/>
          <w:szCs w:val="28"/>
          <w:lang w:val="pl-PL"/>
        </w:rPr>
        <w:t>Báo cáo</w:t>
      </w:r>
      <w:r w:rsidRPr="00151AB2">
        <w:rPr>
          <w:rFonts w:ascii="Times New Roman" w:hAnsi="Times New Roman"/>
          <w:szCs w:val="28"/>
          <w:lang w:val="pl-PL"/>
        </w:rPr>
        <w:t xml:space="preserve"> số </w:t>
      </w:r>
      <w:r w:rsidR="0086082D">
        <w:rPr>
          <w:rFonts w:ascii="Times New Roman" w:hAnsi="Times New Roman"/>
          <w:szCs w:val="28"/>
          <w:lang w:val="pl-PL"/>
        </w:rPr>
        <w:t>93</w:t>
      </w:r>
      <w:r w:rsidR="00AC589D" w:rsidRPr="00151AB2">
        <w:rPr>
          <w:rFonts w:ascii="Times New Roman" w:hAnsi="Times New Roman"/>
          <w:szCs w:val="28"/>
          <w:lang w:val="pl-PL"/>
        </w:rPr>
        <w:t>/BC</w:t>
      </w:r>
      <w:r w:rsidRPr="00151AB2">
        <w:rPr>
          <w:rFonts w:ascii="Times New Roman" w:hAnsi="Times New Roman"/>
          <w:szCs w:val="28"/>
          <w:lang w:val="pl-PL"/>
        </w:rPr>
        <w:t xml:space="preserve">-HĐND ngày </w:t>
      </w:r>
      <w:r w:rsidR="0086082D">
        <w:rPr>
          <w:rFonts w:ascii="Times New Roman" w:hAnsi="Times New Roman"/>
          <w:szCs w:val="28"/>
          <w:lang w:val="pl-PL"/>
        </w:rPr>
        <w:t xml:space="preserve">30 </w:t>
      </w:r>
      <w:r w:rsidR="00AC589D" w:rsidRPr="00151AB2">
        <w:rPr>
          <w:rFonts w:ascii="Times New Roman" w:hAnsi="Times New Roman"/>
          <w:szCs w:val="28"/>
          <w:lang w:val="pl-PL"/>
        </w:rPr>
        <w:t>tháng 9</w:t>
      </w:r>
      <w:r w:rsidRPr="00151AB2">
        <w:rPr>
          <w:rFonts w:ascii="Times New Roman" w:hAnsi="Times New Roman"/>
          <w:szCs w:val="28"/>
          <w:lang w:val="pl-PL"/>
        </w:rPr>
        <w:t xml:space="preserve"> năm 201</w:t>
      </w:r>
      <w:r w:rsidR="00AC589D" w:rsidRPr="00151AB2">
        <w:rPr>
          <w:rFonts w:ascii="Times New Roman" w:hAnsi="Times New Roman"/>
          <w:szCs w:val="28"/>
          <w:lang w:val="pl-PL"/>
        </w:rPr>
        <w:t>9</w:t>
      </w:r>
      <w:r w:rsidRPr="00151AB2">
        <w:rPr>
          <w:rFonts w:ascii="Times New Roman" w:hAnsi="Times New Roman"/>
          <w:szCs w:val="28"/>
          <w:lang w:val="pl-PL"/>
        </w:rPr>
        <w:t xml:space="preserve"> của Thường trực </w:t>
      </w:r>
      <w:r w:rsidR="00BE6AB9">
        <w:rPr>
          <w:rFonts w:ascii="Times New Roman" w:hAnsi="Times New Roman"/>
          <w:szCs w:val="28"/>
          <w:lang w:val="pl-PL"/>
        </w:rPr>
        <w:t>Hội đồng nhân dân</w:t>
      </w:r>
      <w:r w:rsidRPr="00151AB2">
        <w:rPr>
          <w:rFonts w:ascii="Times New Roman" w:hAnsi="Times New Roman"/>
          <w:szCs w:val="28"/>
          <w:lang w:val="pl-PL"/>
        </w:rPr>
        <w:t xml:space="preserve"> tỉnh về </w:t>
      </w:r>
      <w:r w:rsidR="00AC589D" w:rsidRPr="00151AB2">
        <w:rPr>
          <w:rFonts w:ascii="Times New Roman" w:hAnsi="Times New Roman"/>
          <w:szCs w:val="28"/>
          <w:lang w:val="pl-PL"/>
        </w:rPr>
        <w:t xml:space="preserve">tổng hợp </w:t>
      </w:r>
      <w:r w:rsidRPr="00151AB2">
        <w:rPr>
          <w:rFonts w:ascii="Times New Roman" w:hAnsi="Times New Roman"/>
          <w:iCs/>
          <w:spacing w:val="-2"/>
          <w:szCs w:val="28"/>
        </w:rPr>
        <w:t xml:space="preserve">kết quả giám sát </w:t>
      </w:r>
      <w:r w:rsidR="00D43B8F">
        <w:rPr>
          <w:rFonts w:ascii="Times New Roman" w:hAnsi="Times New Roman"/>
          <w:iCs/>
          <w:spacing w:val="-2"/>
          <w:szCs w:val="28"/>
        </w:rPr>
        <w:t>“C</w:t>
      </w:r>
      <w:r w:rsidR="00AC589D" w:rsidRPr="00151AB2">
        <w:rPr>
          <w:rFonts w:ascii="Times New Roman" w:hAnsi="Times New Roman"/>
          <w:lang w:val="nl-NL"/>
        </w:rPr>
        <w:t>ông tác huy động, quản lý, sử dụng các loại quỹ, khoản đóng góp của người dân cấp xã trên địa bàn tỉnh giai đoạn 2016 – 2018</w:t>
      </w:r>
      <w:r w:rsidR="00D43B8F">
        <w:rPr>
          <w:rFonts w:ascii="Times New Roman" w:hAnsi="Times New Roman"/>
          <w:lang w:val="nl-NL"/>
        </w:rPr>
        <w:t>”</w:t>
      </w:r>
      <w:r w:rsidR="00AC589D" w:rsidRPr="00151AB2">
        <w:rPr>
          <w:rFonts w:ascii="Times New Roman" w:hAnsi="Times New Roman"/>
          <w:lang w:val="nl-NL"/>
        </w:rPr>
        <w:t xml:space="preserve"> </w:t>
      </w:r>
      <w:r w:rsidRPr="00151AB2">
        <w:rPr>
          <w:rFonts w:ascii="Times New Roman" w:hAnsi="Times New Roman"/>
          <w:iCs/>
          <w:spacing w:val="-2"/>
          <w:szCs w:val="28"/>
        </w:rPr>
        <w:t xml:space="preserve">do </w:t>
      </w:r>
      <w:r w:rsidR="00E8592E">
        <w:rPr>
          <w:rFonts w:ascii="Times New Roman" w:hAnsi="Times New Roman"/>
          <w:iCs/>
          <w:spacing w:val="-2"/>
          <w:szCs w:val="28"/>
        </w:rPr>
        <w:t>các</w:t>
      </w:r>
      <w:r w:rsidRPr="00151AB2">
        <w:rPr>
          <w:rFonts w:ascii="Times New Roman" w:hAnsi="Times New Roman"/>
          <w:iCs/>
          <w:spacing w:val="-2"/>
          <w:szCs w:val="28"/>
        </w:rPr>
        <w:t xml:space="preserve"> </w:t>
      </w:r>
      <w:r w:rsidR="00CB1D6C">
        <w:rPr>
          <w:rFonts w:ascii="Times New Roman" w:hAnsi="Times New Roman"/>
          <w:iCs/>
          <w:spacing w:val="-2"/>
          <w:szCs w:val="28"/>
        </w:rPr>
        <w:t>t</w:t>
      </w:r>
      <w:r w:rsidRPr="00151AB2">
        <w:rPr>
          <w:rFonts w:ascii="Times New Roman" w:hAnsi="Times New Roman"/>
          <w:iCs/>
          <w:spacing w:val="-2"/>
          <w:szCs w:val="28"/>
        </w:rPr>
        <w:t xml:space="preserve">ổ đại biểu </w:t>
      </w:r>
      <w:r w:rsidR="00BE6AB9">
        <w:rPr>
          <w:rFonts w:ascii="Times New Roman" w:hAnsi="Times New Roman"/>
          <w:iCs/>
          <w:spacing w:val="-2"/>
          <w:szCs w:val="28"/>
        </w:rPr>
        <w:t>Hội đồng nhân dân</w:t>
      </w:r>
      <w:r w:rsidRPr="00151AB2">
        <w:rPr>
          <w:rFonts w:ascii="Times New Roman" w:hAnsi="Times New Roman"/>
          <w:iCs/>
          <w:spacing w:val="-2"/>
          <w:szCs w:val="28"/>
        </w:rPr>
        <w:t xml:space="preserve"> tỉnh </w:t>
      </w:r>
      <w:r w:rsidR="0046692E">
        <w:rPr>
          <w:rFonts w:ascii="Times New Roman" w:hAnsi="Times New Roman"/>
          <w:iCs/>
          <w:spacing w:val="-2"/>
          <w:szCs w:val="28"/>
        </w:rPr>
        <w:t>thực hiện</w:t>
      </w:r>
      <w:r w:rsidRPr="00151AB2">
        <w:rPr>
          <w:rFonts w:ascii="Times New Roman" w:hAnsi="Times New Roman"/>
          <w:iCs/>
          <w:spacing w:val="-2"/>
          <w:szCs w:val="28"/>
        </w:rPr>
        <w:t xml:space="preserve"> </w:t>
      </w:r>
      <w:r w:rsidRPr="00151AB2">
        <w:rPr>
          <w:rFonts w:ascii="Times New Roman" w:hAnsi="Times New Roman"/>
          <w:szCs w:val="28"/>
          <w:lang w:val="pl-PL"/>
        </w:rPr>
        <w:t xml:space="preserve">và ý kiến thảo luận của đại biểu </w:t>
      </w:r>
      <w:r w:rsidRPr="00151AB2">
        <w:rPr>
          <w:rFonts w:ascii="Times New Roman" w:hAnsi="Times New Roman"/>
          <w:szCs w:val="28"/>
          <w:lang w:val="nl-NL"/>
        </w:rPr>
        <w:t>tại kỳ họp,</w:t>
      </w:r>
    </w:p>
    <w:p w:rsidR="0017212A" w:rsidRPr="00151AB2" w:rsidRDefault="0017212A" w:rsidP="00BE6AB9">
      <w:pPr>
        <w:spacing w:before="240" w:after="120"/>
        <w:ind w:firstLine="567"/>
        <w:jc w:val="center"/>
        <w:rPr>
          <w:rFonts w:ascii="Times New Roman" w:hAnsi="Times New Roman"/>
          <w:b/>
          <w:szCs w:val="28"/>
          <w:lang w:val="nl-NL"/>
        </w:rPr>
      </w:pPr>
      <w:r w:rsidRPr="00151AB2">
        <w:rPr>
          <w:rFonts w:ascii="Times New Roman" w:hAnsi="Times New Roman"/>
          <w:b/>
          <w:szCs w:val="28"/>
          <w:lang w:val="nl-NL"/>
        </w:rPr>
        <w:t>QUYẾT NGHỊ:</w:t>
      </w:r>
    </w:p>
    <w:p w:rsidR="00060F4D" w:rsidRPr="00BE6AB9" w:rsidRDefault="0017212A" w:rsidP="00BE6AB9">
      <w:pPr>
        <w:spacing w:before="240" w:after="120"/>
        <w:ind w:firstLine="540"/>
        <w:jc w:val="both"/>
        <w:rPr>
          <w:rFonts w:ascii="Times New Roman" w:hAnsi="Times New Roman"/>
          <w:szCs w:val="28"/>
          <w:lang w:val="nl-NL"/>
        </w:rPr>
      </w:pPr>
      <w:r w:rsidRPr="00BE6AB9">
        <w:rPr>
          <w:rFonts w:ascii="Times New Roman" w:hAnsi="Times New Roman"/>
          <w:b/>
          <w:szCs w:val="28"/>
          <w:lang w:val="nl-NL"/>
        </w:rPr>
        <w:t>Điều 1.</w:t>
      </w:r>
      <w:r w:rsidRPr="00BE6AB9">
        <w:rPr>
          <w:rFonts w:ascii="Times New Roman" w:hAnsi="Times New Roman"/>
          <w:szCs w:val="28"/>
          <w:lang w:val="nl-NL"/>
        </w:rPr>
        <w:t xml:space="preserve"> </w:t>
      </w:r>
      <w:r w:rsidR="00060F4D" w:rsidRPr="00BE6AB9">
        <w:rPr>
          <w:rFonts w:ascii="Times New Roman" w:hAnsi="Times New Roman"/>
          <w:b/>
          <w:szCs w:val="28"/>
          <w:lang w:val="nl-NL"/>
        </w:rPr>
        <w:t>Đánh giá kết quả thực hiện</w:t>
      </w:r>
    </w:p>
    <w:p w:rsidR="00364699" w:rsidRPr="00BE6AB9" w:rsidRDefault="00AC589D" w:rsidP="00BE6AB9">
      <w:pPr>
        <w:spacing w:before="120" w:after="120"/>
        <w:ind w:firstLine="540"/>
        <w:jc w:val="both"/>
        <w:rPr>
          <w:rFonts w:ascii="Times New Roman" w:hAnsi="Times New Roman"/>
          <w:szCs w:val="28"/>
        </w:rPr>
      </w:pPr>
      <w:r w:rsidRPr="00BE6AB9">
        <w:rPr>
          <w:rFonts w:ascii="Times New Roman" w:hAnsi="Times New Roman"/>
          <w:szCs w:val="28"/>
        </w:rPr>
        <w:t xml:space="preserve">Hội đồng nhân dân tỉnh </w:t>
      </w:r>
      <w:r w:rsidR="000B4468" w:rsidRPr="00BE6AB9">
        <w:rPr>
          <w:rFonts w:ascii="Times New Roman" w:hAnsi="Times New Roman"/>
          <w:szCs w:val="28"/>
        </w:rPr>
        <w:t>thống nhất</w:t>
      </w:r>
      <w:r w:rsidRPr="00BE6AB9">
        <w:rPr>
          <w:rFonts w:ascii="Times New Roman" w:hAnsi="Times New Roman"/>
          <w:szCs w:val="28"/>
        </w:rPr>
        <w:t xml:space="preserve"> </w:t>
      </w:r>
      <w:r w:rsidR="00BE6AB9" w:rsidRPr="00BE6AB9">
        <w:rPr>
          <w:rFonts w:ascii="Times New Roman" w:hAnsi="Times New Roman"/>
          <w:szCs w:val="28"/>
          <w:lang w:val="pl-PL"/>
        </w:rPr>
        <w:t xml:space="preserve">Báo cáo số </w:t>
      </w:r>
      <w:r w:rsidR="0086082D" w:rsidRPr="00BE6AB9">
        <w:rPr>
          <w:rFonts w:ascii="Times New Roman" w:hAnsi="Times New Roman"/>
          <w:szCs w:val="28"/>
          <w:lang w:val="pl-PL"/>
        </w:rPr>
        <w:t>93</w:t>
      </w:r>
      <w:r w:rsidRPr="00BE6AB9">
        <w:rPr>
          <w:rFonts w:ascii="Times New Roman" w:hAnsi="Times New Roman"/>
          <w:szCs w:val="28"/>
          <w:lang w:val="pl-PL"/>
        </w:rPr>
        <w:t xml:space="preserve">/BC-HĐND ngày </w:t>
      </w:r>
      <w:r w:rsidR="0086082D" w:rsidRPr="00BE6AB9">
        <w:rPr>
          <w:rFonts w:ascii="Times New Roman" w:hAnsi="Times New Roman"/>
          <w:szCs w:val="28"/>
          <w:lang w:val="pl-PL"/>
        </w:rPr>
        <w:t>30</w:t>
      </w:r>
      <w:r w:rsidRPr="00BE6AB9">
        <w:rPr>
          <w:rFonts w:ascii="Times New Roman" w:hAnsi="Times New Roman"/>
          <w:szCs w:val="28"/>
          <w:lang w:val="pl-PL"/>
        </w:rPr>
        <w:t xml:space="preserve"> tháng 9 năm 2019 của Thường trực </w:t>
      </w:r>
      <w:r w:rsidR="00BE6AB9" w:rsidRPr="00BE6AB9">
        <w:rPr>
          <w:rFonts w:ascii="Times New Roman" w:hAnsi="Times New Roman"/>
          <w:szCs w:val="28"/>
          <w:lang w:val="pl-PL"/>
        </w:rPr>
        <w:t>Hội đồng nhân dân</w:t>
      </w:r>
      <w:r w:rsidRPr="00BE6AB9">
        <w:rPr>
          <w:rFonts w:ascii="Times New Roman" w:hAnsi="Times New Roman"/>
          <w:szCs w:val="28"/>
          <w:lang w:val="pl-PL"/>
        </w:rPr>
        <w:t xml:space="preserve"> tỉnh về tổng hợp </w:t>
      </w:r>
      <w:r w:rsidRPr="00BE6AB9">
        <w:rPr>
          <w:rFonts w:ascii="Times New Roman" w:hAnsi="Times New Roman"/>
          <w:iCs/>
          <w:spacing w:val="-2"/>
          <w:szCs w:val="28"/>
        </w:rPr>
        <w:t xml:space="preserve">kết quả giám sát </w:t>
      </w:r>
      <w:r w:rsidR="00D43B8F" w:rsidRPr="00BE6AB9">
        <w:rPr>
          <w:rFonts w:ascii="Times New Roman" w:hAnsi="Times New Roman"/>
          <w:iCs/>
          <w:spacing w:val="-2"/>
          <w:szCs w:val="28"/>
        </w:rPr>
        <w:t>“C</w:t>
      </w:r>
      <w:r w:rsidRPr="00BE6AB9">
        <w:rPr>
          <w:rFonts w:ascii="Times New Roman" w:hAnsi="Times New Roman"/>
          <w:szCs w:val="28"/>
          <w:lang w:val="nl-NL"/>
        </w:rPr>
        <w:t>ông tác huy động, quản lý, sử dụng các loại quỹ, khoản đóng góp của người dân trên địa bàn tỉnh giai đoạn 2016 – 2018</w:t>
      </w:r>
      <w:r w:rsidR="00D43B8F" w:rsidRPr="00BE6AB9">
        <w:rPr>
          <w:rFonts w:ascii="Times New Roman" w:hAnsi="Times New Roman"/>
          <w:szCs w:val="28"/>
          <w:lang w:val="nl-NL"/>
        </w:rPr>
        <w:t>”</w:t>
      </w:r>
      <w:r w:rsidR="0017212A" w:rsidRPr="00BE6AB9">
        <w:rPr>
          <w:rFonts w:ascii="Times New Roman" w:hAnsi="Times New Roman"/>
          <w:iCs/>
          <w:spacing w:val="-2"/>
          <w:szCs w:val="28"/>
        </w:rPr>
        <w:t xml:space="preserve"> </w:t>
      </w:r>
      <w:r w:rsidR="00364699" w:rsidRPr="00BE6AB9">
        <w:rPr>
          <w:rFonts w:ascii="Times New Roman" w:hAnsi="Times New Roman"/>
          <w:szCs w:val="28"/>
          <w:lang w:val="nl-NL"/>
        </w:rPr>
        <w:t xml:space="preserve">do các </w:t>
      </w:r>
      <w:r w:rsidR="00CB1D6C" w:rsidRPr="00BE6AB9">
        <w:rPr>
          <w:rFonts w:ascii="Times New Roman" w:hAnsi="Times New Roman"/>
          <w:szCs w:val="28"/>
          <w:lang w:val="nl-NL"/>
        </w:rPr>
        <w:t>t</w:t>
      </w:r>
      <w:r w:rsidR="00364699" w:rsidRPr="00BE6AB9">
        <w:rPr>
          <w:rFonts w:ascii="Times New Roman" w:hAnsi="Times New Roman"/>
          <w:szCs w:val="28"/>
          <w:lang w:val="nl-NL"/>
        </w:rPr>
        <w:t xml:space="preserve">ổ đại biểu </w:t>
      </w:r>
      <w:r w:rsidR="00BE6AB9" w:rsidRPr="00BE6AB9">
        <w:rPr>
          <w:rFonts w:ascii="Times New Roman" w:hAnsi="Times New Roman"/>
          <w:szCs w:val="28"/>
          <w:lang w:val="nl-NL"/>
        </w:rPr>
        <w:t>Hội đồng nhân dân</w:t>
      </w:r>
      <w:r w:rsidR="00364699" w:rsidRPr="00BE6AB9">
        <w:rPr>
          <w:rFonts w:ascii="Times New Roman" w:hAnsi="Times New Roman"/>
          <w:szCs w:val="28"/>
          <w:lang w:val="nl-NL"/>
        </w:rPr>
        <w:t xml:space="preserve"> tỉnh thực hiện với các nội dung chủ yếu sau:</w:t>
      </w:r>
    </w:p>
    <w:p w:rsidR="00364699" w:rsidRPr="00BE6AB9" w:rsidRDefault="00364699" w:rsidP="00BE6AB9">
      <w:pPr>
        <w:spacing w:before="120" w:after="120"/>
        <w:ind w:firstLine="567"/>
        <w:jc w:val="both"/>
        <w:rPr>
          <w:rFonts w:ascii="Times New Roman" w:hAnsi="Times New Roman"/>
          <w:szCs w:val="28"/>
        </w:rPr>
      </w:pPr>
      <w:r w:rsidRPr="00BE6AB9">
        <w:rPr>
          <w:rFonts w:ascii="Times New Roman" w:hAnsi="Times New Roman"/>
          <w:b/>
          <w:iCs/>
          <w:spacing w:val="-2"/>
          <w:szCs w:val="28"/>
        </w:rPr>
        <w:t>1.</w:t>
      </w:r>
      <w:r w:rsidRPr="00BE6AB9">
        <w:rPr>
          <w:rFonts w:ascii="Times New Roman" w:hAnsi="Times New Roman"/>
          <w:iCs/>
          <w:spacing w:val="-2"/>
          <w:szCs w:val="28"/>
        </w:rPr>
        <w:t xml:space="preserve"> Kết quả đạt được</w:t>
      </w:r>
    </w:p>
    <w:p w:rsidR="00AC589D" w:rsidRPr="00BE6AB9" w:rsidRDefault="00F161FA" w:rsidP="00BE6AB9">
      <w:pPr>
        <w:spacing w:before="120" w:after="120"/>
        <w:ind w:right="45" w:firstLine="567"/>
        <w:jc w:val="both"/>
        <w:rPr>
          <w:rFonts w:ascii="Times New Roman" w:hAnsi="Times New Roman"/>
          <w:szCs w:val="28"/>
          <w:lang w:val="en-AU"/>
        </w:rPr>
      </w:pPr>
      <w:r w:rsidRPr="00BE6AB9">
        <w:rPr>
          <w:rFonts w:ascii="Times New Roman" w:hAnsi="Times New Roman"/>
          <w:szCs w:val="28"/>
          <w:lang w:val="en-AU"/>
        </w:rPr>
        <w:t xml:space="preserve">Trong những năm qua, các </w:t>
      </w:r>
      <w:r w:rsidR="00AC589D" w:rsidRPr="00BE6AB9">
        <w:rPr>
          <w:rFonts w:ascii="Times New Roman" w:hAnsi="Times New Roman"/>
          <w:szCs w:val="28"/>
          <w:lang w:val="en-AU"/>
        </w:rPr>
        <w:t xml:space="preserve">cấp chính quyền </w:t>
      </w:r>
      <w:r w:rsidR="00AC589D" w:rsidRPr="00BE6AB9">
        <w:rPr>
          <w:rFonts w:ascii="Times New Roman" w:hAnsi="Times New Roman"/>
          <w:iCs/>
          <w:spacing w:val="-2"/>
          <w:szCs w:val="28"/>
        </w:rPr>
        <w:t xml:space="preserve">đã quan tâm lãnh đạo, chỉ đạo triển khai tổ chức thực hiện khá tốt việc huy động, quản lý, sử dụng các loại </w:t>
      </w:r>
      <w:r w:rsidR="00364699" w:rsidRPr="00BE6AB9">
        <w:rPr>
          <w:rFonts w:ascii="Times New Roman" w:hAnsi="Times New Roman"/>
          <w:iCs/>
          <w:spacing w:val="-2"/>
          <w:szCs w:val="28"/>
        </w:rPr>
        <w:t xml:space="preserve">quỹ theo quy định </w:t>
      </w:r>
      <w:r w:rsidR="00974CF9" w:rsidRPr="00BE6AB9">
        <w:rPr>
          <w:rFonts w:ascii="Times New Roman" w:hAnsi="Times New Roman"/>
          <w:iCs/>
          <w:spacing w:val="-2"/>
          <w:szCs w:val="28"/>
        </w:rPr>
        <w:t xml:space="preserve">pháp luật </w:t>
      </w:r>
      <w:r w:rsidR="00CB1D6C" w:rsidRPr="00BE6AB9">
        <w:rPr>
          <w:rFonts w:ascii="Times New Roman" w:hAnsi="Times New Roman"/>
          <w:iCs/>
          <w:spacing w:val="-2"/>
          <w:szCs w:val="28"/>
        </w:rPr>
        <w:t xml:space="preserve">hoặc có chủ trương </w:t>
      </w:r>
      <w:r w:rsidR="00E8592E" w:rsidRPr="00BE6AB9">
        <w:rPr>
          <w:rFonts w:ascii="Times New Roman" w:hAnsi="Times New Roman"/>
          <w:iCs/>
          <w:spacing w:val="-2"/>
          <w:szCs w:val="28"/>
        </w:rPr>
        <w:t>của</w:t>
      </w:r>
      <w:r w:rsidR="00364699" w:rsidRPr="00BE6AB9">
        <w:rPr>
          <w:rFonts w:ascii="Times New Roman" w:hAnsi="Times New Roman"/>
          <w:iCs/>
          <w:spacing w:val="-2"/>
          <w:szCs w:val="28"/>
        </w:rPr>
        <w:t xml:space="preserve"> trung ương</w:t>
      </w:r>
      <w:r w:rsidR="00974CF9" w:rsidRPr="00BE6AB9">
        <w:rPr>
          <w:rFonts w:ascii="Times New Roman" w:hAnsi="Times New Roman"/>
          <w:iCs/>
          <w:spacing w:val="-2"/>
          <w:szCs w:val="28"/>
        </w:rPr>
        <w:t>, gồm</w:t>
      </w:r>
      <w:r w:rsidR="00E8592E" w:rsidRPr="00BE6AB9">
        <w:rPr>
          <w:rFonts w:ascii="Times New Roman" w:hAnsi="Times New Roman"/>
          <w:iCs/>
          <w:spacing w:val="-2"/>
          <w:szCs w:val="28"/>
        </w:rPr>
        <w:t>:</w:t>
      </w:r>
      <w:r w:rsidR="00364699" w:rsidRPr="00BE6AB9">
        <w:rPr>
          <w:rFonts w:ascii="Times New Roman" w:hAnsi="Times New Roman"/>
          <w:iCs/>
          <w:spacing w:val="-2"/>
          <w:szCs w:val="28"/>
        </w:rPr>
        <w:t xml:space="preserve"> </w:t>
      </w:r>
      <w:r w:rsidR="00AC589D" w:rsidRPr="00BE6AB9">
        <w:rPr>
          <w:rFonts w:ascii="Times New Roman" w:hAnsi="Times New Roman"/>
          <w:iCs/>
          <w:spacing w:val="-2"/>
          <w:szCs w:val="28"/>
        </w:rPr>
        <w:t>Quỹ Phòng chống thiên tai</w:t>
      </w:r>
      <w:r w:rsidR="00D43B8F" w:rsidRPr="00BE6AB9">
        <w:rPr>
          <w:rFonts w:ascii="Times New Roman" w:hAnsi="Times New Roman"/>
          <w:iCs/>
          <w:spacing w:val="-2"/>
          <w:szCs w:val="28"/>
        </w:rPr>
        <w:t>, Quỹ Đền ơn đáp nghĩa</w:t>
      </w:r>
      <w:r w:rsidR="00AC589D" w:rsidRPr="00BE6AB9">
        <w:rPr>
          <w:rFonts w:ascii="Times New Roman" w:hAnsi="Times New Roman"/>
          <w:iCs/>
          <w:spacing w:val="-2"/>
          <w:szCs w:val="28"/>
        </w:rPr>
        <w:t>, Quỹ Bảo trợ trẻ em</w:t>
      </w:r>
      <w:r w:rsidR="00D43B8F" w:rsidRPr="00BE6AB9">
        <w:rPr>
          <w:rFonts w:ascii="Times New Roman" w:hAnsi="Times New Roman"/>
          <w:iCs/>
          <w:spacing w:val="-2"/>
          <w:szCs w:val="28"/>
        </w:rPr>
        <w:t>, Quỹ Vì người nghèo</w:t>
      </w:r>
      <w:r w:rsidR="00AC589D" w:rsidRPr="00BE6AB9">
        <w:rPr>
          <w:rFonts w:ascii="Times New Roman" w:hAnsi="Times New Roman"/>
          <w:iCs/>
          <w:spacing w:val="-2"/>
          <w:szCs w:val="28"/>
        </w:rPr>
        <w:t xml:space="preserve">. Ngoài ra, tùy tình hình thực tế một số địa phương còn huy động các loại quỹ theo phát động của hội, đoàn thể </w:t>
      </w:r>
      <w:r w:rsidR="00D43B8F" w:rsidRPr="00BE6AB9">
        <w:rPr>
          <w:rFonts w:ascii="Times New Roman" w:hAnsi="Times New Roman"/>
          <w:iCs/>
          <w:spacing w:val="-2"/>
          <w:szCs w:val="28"/>
        </w:rPr>
        <w:t xml:space="preserve">các </w:t>
      </w:r>
      <w:r w:rsidR="00AC589D" w:rsidRPr="00BE6AB9">
        <w:rPr>
          <w:rFonts w:ascii="Times New Roman" w:hAnsi="Times New Roman"/>
          <w:iCs/>
          <w:spacing w:val="-2"/>
          <w:szCs w:val="28"/>
        </w:rPr>
        <w:t xml:space="preserve">cấp. Qua đó đã huy động nguồn </w:t>
      </w:r>
      <w:r w:rsidR="00E8592E" w:rsidRPr="00BE6AB9">
        <w:rPr>
          <w:rFonts w:ascii="Times New Roman" w:hAnsi="Times New Roman"/>
          <w:iCs/>
          <w:spacing w:val="-2"/>
          <w:szCs w:val="28"/>
        </w:rPr>
        <w:t>kinh phí</w:t>
      </w:r>
      <w:r w:rsidR="00AC589D" w:rsidRPr="00BE6AB9">
        <w:rPr>
          <w:rFonts w:ascii="Times New Roman" w:hAnsi="Times New Roman"/>
          <w:iCs/>
          <w:spacing w:val="-2"/>
          <w:szCs w:val="28"/>
        </w:rPr>
        <w:t xml:space="preserve"> sử dụng cho hoạt động từ thiện, nhân đạo, khuyến khích, động viên, hỗ trợ các đối tượng thuộc diện khó khăn, </w:t>
      </w:r>
      <w:r w:rsidR="00E8592E" w:rsidRPr="00BE6AB9">
        <w:rPr>
          <w:rFonts w:ascii="Times New Roman" w:hAnsi="Times New Roman"/>
          <w:iCs/>
          <w:spacing w:val="-2"/>
          <w:szCs w:val="28"/>
        </w:rPr>
        <w:t>góp phần đảm bảo an sinh xã hội</w:t>
      </w:r>
      <w:r w:rsidR="00AC589D" w:rsidRPr="00BE6AB9">
        <w:rPr>
          <w:rFonts w:ascii="Times New Roman" w:hAnsi="Times New Roman"/>
          <w:szCs w:val="28"/>
          <w:lang w:val="en-AU"/>
        </w:rPr>
        <w:t>.</w:t>
      </w:r>
    </w:p>
    <w:p w:rsidR="00364699" w:rsidRPr="00BE6AB9" w:rsidRDefault="00364699" w:rsidP="00BE6AB9">
      <w:pPr>
        <w:pStyle w:val="BodyTextIndent3"/>
        <w:spacing w:before="120" w:after="120"/>
        <w:ind w:firstLine="567"/>
        <w:rPr>
          <w:iCs/>
          <w:spacing w:val="-2"/>
        </w:rPr>
      </w:pPr>
      <w:r w:rsidRPr="00BE6AB9">
        <w:rPr>
          <w:b/>
          <w:iCs/>
          <w:spacing w:val="-2"/>
        </w:rPr>
        <w:t>2.</w:t>
      </w:r>
      <w:r w:rsidRPr="00BE6AB9">
        <w:rPr>
          <w:iCs/>
          <w:spacing w:val="-2"/>
        </w:rPr>
        <w:t xml:space="preserve"> Tồn tại, hạn chế</w:t>
      </w:r>
    </w:p>
    <w:p w:rsidR="00DB52C9" w:rsidRPr="00BE6AB9" w:rsidRDefault="00364699" w:rsidP="00BE6AB9">
      <w:pPr>
        <w:pStyle w:val="BodyTextIndent3"/>
        <w:spacing w:before="120" w:after="120"/>
        <w:ind w:firstLine="567"/>
        <w:rPr>
          <w:iCs/>
          <w:lang w:val="nb-NO"/>
        </w:rPr>
      </w:pPr>
      <w:r w:rsidRPr="00BE6AB9">
        <w:rPr>
          <w:lang w:val="nl-NL"/>
        </w:rPr>
        <w:t>C</w:t>
      </w:r>
      <w:r w:rsidR="005A0EA6" w:rsidRPr="00BE6AB9">
        <w:rPr>
          <w:lang w:val="nl-NL"/>
        </w:rPr>
        <w:t xml:space="preserve">ông tác huy động, quản lý, sử dụng các loại quỹ, khoản đóng góp tự nguyện </w:t>
      </w:r>
      <w:r w:rsidR="00974CF9" w:rsidRPr="00BE6AB9">
        <w:rPr>
          <w:lang w:val="nl-NL"/>
        </w:rPr>
        <w:t xml:space="preserve">của người dân </w:t>
      </w:r>
      <w:r w:rsidR="005A0EA6" w:rsidRPr="00BE6AB9">
        <w:rPr>
          <w:lang w:val="nl-NL"/>
        </w:rPr>
        <w:t>còn một số vấn đề đáng quan tâm như:</w:t>
      </w:r>
      <w:r w:rsidRPr="00BE6AB9">
        <w:rPr>
          <w:lang w:val="nl-NL"/>
        </w:rPr>
        <w:t xml:space="preserve"> </w:t>
      </w:r>
      <w:r w:rsidR="00E21131" w:rsidRPr="00BE6AB9">
        <w:rPr>
          <w:lang w:val="nl-NL"/>
        </w:rPr>
        <w:t xml:space="preserve">phương thức </w:t>
      </w:r>
      <w:r w:rsidR="005A0EA6" w:rsidRPr="00BE6AB9">
        <w:rPr>
          <w:lang w:val="nl-NL"/>
        </w:rPr>
        <w:t xml:space="preserve">huy </w:t>
      </w:r>
      <w:r w:rsidR="005A0EA6" w:rsidRPr="00BE6AB9">
        <w:rPr>
          <w:lang w:val="nl-NL"/>
        </w:rPr>
        <w:lastRenderedPageBreak/>
        <w:t>động các loại quỹ</w:t>
      </w:r>
      <w:r w:rsidR="005A0EA6" w:rsidRPr="00BE6AB9">
        <w:rPr>
          <w:iCs/>
          <w:lang w:val="nb-NO"/>
        </w:rPr>
        <w:t xml:space="preserve"> chưa bảo đảm đúng nguyên tắc</w:t>
      </w:r>
      <w:r w:rsidR="00E21131" w:rsidRPr="00BE6AB9">
        <w:rPr>
          <w:iCs/>
          <w:lang w:val="nb-NO"/>
        </w:rPr>
        <w:t xml:space="preserve"> dựa trên sự </w:t>
      </w:r>
      <w:r w:rsidR="005A0EA6" w:rsidRPr="00BE6AB9">
        <w:rPr>
          <w:iCs/>
          <w:lang w:val="nb-NO"/>
        </w:rPr>
        <w:t>tự nguyện</w:t>
      </w:r>
      <w:r w:rsidR="00E21131" w:rsidRPr="00BE6AB9">
        <w:rPr>
          <w:iCs/>
          <w:lang w:val="nb-NO"/>
        </w:rPr>
        <w:t xml:space="preserve"> đóng góp của nhân dân</w:t>
      </w:r>
      <w:r w:rsidR="005A0EA6" w:rsidRPr="00BE6AB9">
        <w:rPr>
          <w:iCs/>
          <w:lang w:val="nb-NO"/>
        </w:rPr>
        <w:t xml:space="preserve">. Phát sinh nhiều loại quỹ, khoản đóng góp tạo gánh nặng </w:t>
      </w:r>
      <w:r w:rsidR="00E8592E" w:rsidRPr="00BE6AB9">
        <w:rPr>
          <w:iCs/>
          <w:lang w:val="nb-NO"/>
        </w:rPr>
        <w:t>cho</w:t>
      </w:r>
      <w:r w:rsidR="005A0EA6" w:rsidRPr="00BE6AB9">
        <w:rPr>
          <w:iCs/>
          <w:lang w:val="nb-NO"/>
        </w:rPr>
        <w:t xml:space="preserve"> người dân. Một số loại quỹ, khoản đóng góp do các hội, đoàn thể phát động trùng lắp về mục đích, ý nghĩa, </w:t>
      </w:r>
      <w:r w:rsidR="005A0EA6" w:rsidRPr="00BE6AB9">
        <w:t>tương đồng về nhiệm vụ chi, đối tượng hỗ trợ</w:t>
      </w:r>
      <w:r w:rsidR="005A0EA6" w:rsidRPr="00BE6AB9">
        <w:rPr>
          <w:iCs/>
          <w:lang w:val="nb-NO"/>
        </w:rPr>
        <w:t xml:space="preserve"> với các loại quỹ có chủ trương từ trung ương, hoặc trùng lắp giữa các hội, đoàn thể với nhau. Một số loại quỹ, khoản đóng góp được </w:t>
      </w:r>
      <w:r w:rsidR="00974CF9" w:rsidRPr="00BE6AB9">
        <w:rPr>
          <w:iCs/>
          <w:lang w:val="nb-NO"/>
        </w:rPr>
        <w:t>l</w:t>
      </w:r>
      <w:r w:rsidR="005A0EA6" w:rsidRPr="00BE6AB9">
        <w:rPr>
          <w:iCs/>
          <w:lang w:val="nb-NO"/>
        </w:rPr>
        <w:t xml:space="preserve">ập ở cấp huyện và cấp xã </w:t>
      </w:r>
      <w:r w:rsidR="00E8592E" w:rsidRPr="00BE6AB9">
        <w:rPr>
          <w:iCs/>
          <w:lang w:val="nb-NO"/>
        </w:rPr>
        <w:t>không</w:t>
      </w:r>
      <w:r w:rsidR="005A0EA6" w:rsidRPr="00BE6AB9">
        <w:rPr>
          <w:iCs/>
          <w:lang w:val="nb-NO"/>
        </w:rPr>
        <w:t xml:space="preserve"> đúng thẩm quyền, </w:t>
      </w:r>
      <w:r w:rsidR="00E8592E" w:rsidRPr="00BE6AB9">
        <w:rPr>
          <w:iCs/>
          <w:lang w:val="nb-NO"/>
        </w:rPr>
        <w:t>không</w:t>
      </w:r>
      <w:r w:rsidR="005A0EA6" w:rsidRPr="00BE6AB9">
        <w:rPr>
          <w:iCs/>
          <w:lang w:val="nb-NO"/>
        </w:rPr>
        <w:t xml:space="preserve"> phù hợp với quy định của pháp luật hiện hành. </w:t>
      </w:r>
    </w:p>
    <w:p w:rsidR="00DB52C9" w:rsidRPr="00BE6AB9" w:rsidRDefault="005A0EA6" w:rsidP="00BE6AB9">
      <w:pPr>
        <w:pStyle w:val="BodyTextIndent3"/>
        <w:spacing w:before="120" w:after="120"/>
        <w:ind w:firstLine="567"/>
        <w:rPr>
          <w:lang w:val="nl-NL"/>
        </w:rPr>
      </w:pPr>
      <w:r w:rsidRPr="00BE6AB9">
        <w:rPr>
          <w:iCs/>
          <w:lang w:val="nb-NO"/>
        </w:rPr>
        <w:t>Quản lý, sử dụng các loại quỹ, khoản đóng góp còn nhiều hạn chế như</w:t>
      </w:r>
      <w:r w:rsidR="00DB52C9" w:rsidRPr="00BE6AB9">
        <w:rPr>
          <w:iCs/>
          <w:lang w:val="nb-NO"/>
        </w:rPr>
        <w:t>:</w:t>
      </w:r>
      <w:r w:rsidRPr="00BE6AB9">
        <w:rPr>
          <w:iCs/>
          <w:lang w:val="nb-NO"/>
        </w:rPr>
        <w:t xml:space="preserve"> thiếu</w:t>
      </w:r>
      <w:r w:rsidRPr="00BE6AB9">
        <w:t xml:space="preserve"> quy chế</w:t>
      </w:r>
      <w:r w:rsidR="00DB52C9" w:rsidRPr="00BE6AB9">
        <w:t>,</w:t>
      </w:r>
      <w:r w:rsidRPr="00BE6AB9">
        <w:t xml:space="preserve"> p</w:t>
      </w:r>
      <w:r w:rsidRPr="00BE6AB9">
        <w:rPr>
          <w:iCs/>
          <w:lang w:val="nb-NO"/>
        </w:rPr>
        <w:t>hân c</w:t>
      </w:r>
      <w:r w:rsidR="00364699" w:rsidRPr="00BE6AB9">
        <w:rPr>
          <w:iCs/>
          <w:lang w:val="nb-NO"/>
        </w:rPr>
        <w:t>ông nhân sự quản lý sai nguyên tắc</w:t>
      </w:r>
      <w:r w:rsidR="00DB52C9" w:rsidRPr="00BE6AB9">
        <w:rPr>
          <w:iCs/>
          <w:lang w:val="nb-NO"/>
        </w:rPr>
        <w:t>,</w:t>
      </w:r>
      <w:r w:rsidRPr="00BE6AB9">
        <w:rPr>
          <w:shd w:val="clear" w:color="auto" w:fill="FFFFFF"/>
        </w:rPr>
        <w:t xml:space="preserve"> </w:t>
      </w:r>
      <w:r w:rsidRPr="00BE6AB9">
        <w:rPr>
          <w:iCs/>
          <w:lang w:val="nb-NO"/>
        </w:rPr>
        <w:t>chi</w:t>
      </w:r>
      <w:r w:rsidR="00364699" w:rsidRPr="00BE6AB9">
        <w:rPr>
          <w:iCs/>
          <w:lang w:val="nb-NO"/>
        </w:rPr>
        <w:t xml:space="preserve"> quỹ</w:t>
      </w:r>
      <w:r w:rsidRPr="00BE6AB9">
        <w:rPr>
          <w:iCs/>
          <w:lang w:val="nb-NO"/>
        </w:rPr>
        <w:t xml:space="preserve"> chưa đúng quy định</w:t>
      </w:r>
      <w:r w:rsidR="00974CF9" w:rsidRPr="00BE6AB9">
        <w:rPr>
          <w:iCs/>
          <w:lang w:val="nb-NO"/>
        </w:rPr>
        <w:t>,</w:t>
      </w:r>
      <w:r w:rsidR="00DB52C9" w:rsidRPr="00BE6AB9">
        <w:rPr>
          <w:iCs/>
          <w:lang w:val="nb-NO"/>
        </w:rPr>
        <w:t>..</w:t>
      </w:r>
      <w:r w:rsidRPr="00BE6AB9">
        <w:rPr>
          <w:spacing w:val="-8"/>
          <w:lang w:val="nl-NL"/>
        </w:rPr>
        <w:t xml:space="preserve">. </w:t>
      </w:r>
      <w:r w:rsidRPr="00BE6AB9">
        <w:rPr>
          <w:iCs/>
          <w:lang w:val="nb-NO"/>
        </w:rPr>
        <w:t xml:space="preserve">Công khai, minh bạch các loại quỹ, khoản đóng góp còn hạn chế; </w:t>
      </w:r>
      <w:r w:rsidR="00974CF9" w:rsidRPr="00BE6AB9">
        <w:rPr>
          <w:iCs/>
          <w:lang w:val="nb-NO"/>
        </w:rPr>
        <w:t xml:space="preserve">hoạt động </w:t>
      </w:r>
      <w:r w:rsidRPr="00BE6AB9">
        <w:rPr>
          <w:lang w:val="nl-NL"/>
        </w:rPr>
        <w:t>thanh tra, kiểm tra, giám sát việc huy động, quản lý, sử dụng các loại quỹ, khoản đóng góp trong nhân dân chưa được triển khai thường xuyên;</w:t>
      </w:r>
      <w:r w:rsidR="00364699" w:rsidRPr="00BE6AB9">
        <w:rPr>
          <w:lang w:val="nl-NL"/>
        </w:rPr>
        <w:t xml:space="preserve"> công tác</w:t>
      </w:r>
      <w:r w:rsidRPr="00BE6AB9">
        <w:rPr>
          <w:lang w:val="nl-NL"/>
        </w:rPr>
        <w:t xml:space="preserve"> phổ biến, quán triệt, tập huấn nghiệp vụ quản lý, tài chính kế toán các loại quỹ, khoản huy động chưa </w:t>
      </w:r>
      <w:r w:rsidR="00F161FA" w:rsidRPr="00BE6AB9">
        <w:rPr>
          <w:lang w:val="nl-NL"/>
        </w:rPr>
        <w:t xml:space="preserve">được </w:t>
      </w:r>
      <w:r w:rsidRPr="00BE6AB9">
        <w:rPr>
          <w:lang w:val="nl-NL"/>
        </w:rPr>
        <w:t>quan tâm</w:t>
      </w:r>
      <w:r w:rsidR="00974CF9" w:rsidRPr="00BE6AB9">
        <w:rPr>
          <w:lang w:val="nl-NL"/>
        </w:rPr>
        <w:t xml:space="preserve"> đúng mức</w:t>
      </w:r>
      <w:r w:rsidRPr="00BE6AB9">
        <w:rPr>
          <w:lang w:val="nl-NL"/>
        </w:rPr>
        <w:t>.</w:t>
      </w:r>
      <w:r w:rsidR="0044565C" w:rsidRPr="00BE6AB9">
        <w:rPr>
          <w:lang w:val="nl-NL"/>
        </w:rPr>
        <w:t xml:space="preserve"> </w:t>
      </w:r>
    </w:p>
    <w:p w:rsidR="005A0EA6" w:rsidRPr="00BE6AB9" w:rsidRDefault="00C82090" w:rsidP="00BE6AB9">
      <w:pPr>
        <w:pStyle w:val="BodyTextIndent3"/>
        <w:spacing w:before="120" w:after="120"/>
        <w:ind w:firstLine="567"/>
        <w:rPr>
          <w:shd w:val="clear" w:color="auto" w:fill="FFFFFF"/>
        </w:rPr>
      </w:pPr>
      <w:r w:rsidRPr="00BE6AB9">
        <w:rPr>
          <w:lang w:val="nl-NL"/>
        </w:rPr>
        <w:t xml:space="preserve">Việc tổ chức thu </w:t>
      </w:r>
      <w:r w:rsidR="005A0EA6" w:rsidRPr="00BE6AB9">
        <w:rPr>
          <w:lang w:val="nl-NL"/>
        </w:rPr>
        <w:t xml:space="preserve">Quỹ </w:t>
      </w:r>
      <w:r w:rsidR="00D43B8F" w:rsidRPr="00BE6AB9">
        <w:rPr>
          <w:lang w:val="nl-NL"/>
        </w:rPr>
        <w:t>Phòng chống thiên tai</w:t>
      </w:r>
      <w:r w:rsidR="005A0EA6" w:rsidRPr="00BE6AB9">
        <w:rPr>
          <w:lang w:val="nl-NL"/>
        </w:rPr>
        <w:t xml:space="preserve"> </w:t>
      </w:r>
      <w:r w:rsidR="00974CF9" w:rsidRPr="00BE6AB9">
        <w:rPr>
          <w:lang w:val="nl-NL"/>
        </w:rPr>
        <w:t xml:space="preserve">ở một số địa phương </w:t>
      </w:r>
      <w:r w:rsidR="005A0EA6" w:rsidRPr="00BE6AB9">
        <w:rPr>
          <w:lang w:val="nl-NL"/>
        </w:rPr>
        <w:t xml:space="preserve">chưa </w:t>
      </w:r>
      <w:r w:rsidR="00F117FA" w:rsidRPr="00BE6AB9">
        <w:rPr>
          <w:lang w:val="nl-NL"/>
        </w:rPr>
        <w:t>chặt chẽ</w:t>
      </w:r>
      <w:r w:rsidR="005A0EA6" w:rsidRPr="00BE6AB9">
        <w:rPr>
          <w:lang w:val="nl-NL"/>
        </w:rPr>
        <w:t xml:space="preserve">, có </w:t>
      </w:r>
      <w:r w:rsidRPr="00BE6AB9">
        <w:rPr>
          <w:lang w:val="nl-NL"/>
        </w:rPr>
        <w:t xml:space="preserve">nơi chưa thu </w:t>
      </w:r>
      <w:r w:rsidR="005A0EA6" w:rsidRPr="00BE6AB9">
        <w:rPr>
          <w:lang w:val="nl-NL"/>
        </w:rPr>
        <w:t>trong các năm 2016, 2017</w:t>
      </w:r>
      <w:r w:rsidRPr="00BE6AB9">
        <w:rPr>
          <w:lang w:val="nl-NL"/>
        </w:rPr>
        <w:t>; số thu đạt thấp</w:t>
      </w:r>
      <w:r w:rsidR="00F117FA" w:rsidRPr="00BE6AB9">
        <w:rPr>
          <w:lang w:val="nl-NL"/>
        </w:rPr>
        <w:t>, nhất là đối với các tổ chức kinh tế h</w:t>
      </w:r>
      <w:r w:rsidR="00364699" w:rsidRPr="00BE6AB9">
        <w:rPr>
          <w:lang w:val="nl-NL"/>
        </w:rPr>
        <w:t>ạch toán độc lập</w:t>
      </w:r>
      <w:r w:rsidR="00F117FA" w:rsidRPr="00BE6AB9">
        <w:rPr>
          <w:lang w:val="nl-NL"/>
        </w:rPr>
        <w:t>.</w:t>
      </w:r>
    </w:p>
    <w:p w:rsidR="00364699" w:rsidRPr="00BE6AB9" w:rsidRDefault="00364699" w:rsidP="00BE6AB9">
      <w:pPr>
        <w:pStyle w:val="NormalWeb"/>
        <w:spacing w:before="120" w:beforeAutospacing="0" w:after="120" w:afterAutospacing="0"/>
        <w:ind w:firstLine="567"/>
        <w:jc w:val="both"/>
        <w:textAlignment w:val="baseline"/>
        <w:rPr>
          <w:sz w:val="28"/>
          <w:szCs w:val="28"/>
          <w:lang w:val="nl-NL"/>
        </w:rPr>
      </w:pPr>
      <w:r w:rsidRPr="00BE6AB9">
        <w:rPr>
          <w:b/>
          <w:sz w:val="28"/>
          <w:szCs w:val="28"/>
          <w:lang w:val="nl-NL"/>
        </w:rPr>
        <w:t>3.</w:t>
      </w:r>
      <w:r w:rsidRPr="00BE6AB9">
        <w:rPr>
          <w:sz w:val="28"/>
          <w:szCs w:val="28"/>
          <w:lang w:val="nl-NL"/>
        </w:rPr>
        <w:t xml:space="preserve"> Nguyên nhân</w:t>
      </w:r>
    </w:p>
    <w:p w:rsidR="00FC1540" w:rsidRPr="00BE6AB9" w:rsidRDefault="0017212A" w:rsidP="00BE6AB9">
      <w:pPr>
        <w:pStyle w:val="NormalWeb"/>
        <w:spacing w:before="120" w:beforeAutospacing="0" w:after="120" w:afterAutospacing="0"/>
        <w:ind w:firstLine="567"/>
        <w:jc w:val="both"/>
        <w:textAlignment w:val="baseline"/>
        <w:rPr>
          <w:sz w:val="28"/>
          <w:szCs w:val="28"/>
          <w:lang w:val="nl-NL"/>
        </w:rPr>
      </w:pPr>
      <w:r w:rsidRPr="00BE6AB9">
        <w:rPr>
          <w:sz w:val="28"/>
          <w:szCs w:val="28"/>
          <w:lang w:val="nl-NL"/>
        </w:rPr>
        <w:t xml:space="preserve">Những tồn tại, hạn chế nêu trên là do </w:t>
      </w:r>
      <w:r w:rsidR="00FC1540" w:rsidRPr="00BE6AB9">
        <w:rPr>
          <w:sz w:val="28"/>
          <w:szCs w:val="28"/>
          <w:lang w:val="nl-NL"/>
        </w:rPr>
        <w:t>h</w:t>
      </w:r>
      <w:r w:rsidR="00FC1540" w:rsidRPr="00BE6AB9">
        <w:rPr>
          <w:sz w:val="28"/>
          <w:szCs w:val="28"/>
          <w:shd w:val="clear" w:color="auto" w:fill="FFFFFF"/>
        </w:rPr>
        <w:t xml:space="preserve">ệ thống văn bản quy phạm pháp luật quy định về hoạt động của các quỹ chưa </w:t>
      </w:r>
      <w:r w:rsidR="00974CF9" w:rsidRPr="00BE6AB9">
        <w:rPr>
          <w:sz w:val="28"/>
          <w:szCs w:val="28"/>
          <w:shd w:val="clear" w:color="auto" w:fill="FFFFFF"/>
        </w:rPr>
        <w:t>đầy đủ</w:t>
      </w:r>
      <w:r w:rsidR="00FC1540" w:rsidRPr="00BE6AB9">
        <w:rPr>
          <w:sz w:val="28"/>
          <w:szCs w:val="28"/>
          <w:shd w:val="clear" w:color="auto" w:fill="FFFFFF"/>
        </w:rPr>
        <w:t>, thiếu thống nhất, đồng bộ.</w:t>
      </w:r>
      <w:r w:rsidRPr="00BE6AB9">
        <w:rPr>
          <w:sz w:val="28"/>
          <w:szCs w:val="28"/>
          <w:lang w:val="nl-NL"/>
        </w:rPr>
        <w:t xml:space="preserve"> </w:t>
      </w:r>
      <w:r w:rsidR="00FC1540" w:rsidRPr="00BE6AB9">
        <w:rPr>
          <w:sz w:val="28"/>
          <w:szCs w:val="28"/>
          <w:lang w:val="nl-NL"/>
        </w:rPr>
        <w:t xml:space="preserve">Đời sống người dân còn nhiều khó khăn, thu nhập không ổn định nhưng cùng lúc thực hiện nghĩa vụ đóng góp nhiều loại quỹ, khoản đóng góp. </w:t>
      </w:r>
      <w:r w:rsidR="001D5A99" w:rsidRPr="00BE6AB9">
        <w:rPr>
          <w:sz w:val="28"/>
          <w:szCs w:val="28"/>
          <w:lang w:val="nl-NL"/>
        </w:rPr>
        <w:t xml:space="preserve">Công tác tuyên truyền, vận động, </w:t>
      </w:r>
      <w:r w:rsidR="00FC1540" w:rsidRPr="00BE6AB9">
        <w:rPr>
          <w:sz w:val="28"/>
          <w:szCs w:val="28"/>
          <w:lang w:val="nl-NL"/>
        </w:rPr>
        <w:t xml:space="preserve">phối hợp giữa chính quyền địa phương và hội, đoàn thể; giữa các hội, đoàn thể các cấp chưa chặt chẽ. Một số hội, đoàn thể </w:t>
      </w:r>
      <w:r w:rsidR="00060F4D" w:rsidRPr="00BE6AB9">
        <w:rPr>
          <w:sz w:val="28"/>
          <w:szCs w:val="28"/>
          <w:lang w:val="nl-NL"/>
        </w:rPr>
        <w:t xml:space="preserve">cấp trên </w:t>
      </w:r>
      <w:r w:rsidR="00FC1540" w:rsidRPr="00BE6AB9">
        <w:rPr>
          <w:sz w:val="28"/>
          <w:szCs w:val="28"/>
          <w:lang w:val="nl-NL"/>
        </w:rPr>
        <w:t>đặt ra một số loại quỹ</w:t>
      </w:r>
      <w:r w:rsidR="00060F4D" w:rsidRPr="00BE6AB9">
        <w:rPr>
          <w:sz w:val="28"/>
          <w:szCs w:val="28"/>
          <w:lang w:val="nl-NL"/>
        </w:rPr>
        <w:t>,</w:t>
      </w:r>
      <w:r w:rsidR="00FC1540" w:rsidRPr="00BE6AB9">
        <w:rPr>
          <w:sz w:val="28"/>
          <w:szCs w:val="28"/>
          <w:lang w:val="nl-NL"/>
        </w:rPr>
        <w:t xml:space="preserve"> giao chỉ tiêu gắn với xét thi đua </w:t>
      </w:r>
      <w:r w:rsidR="00060F4D" w:rsidRPr="00BE6AB9">
        <w:rPr>
          <w:sz w:val="28"/>
          <w:szCs w:val="28"/>
          <w:lang w:val="nl-NL"/>
        </w:rPr>
        <w:t>gây áp lực cho tổ chức, đoàn thể ở cơ sở</w:t>
      </w:r>
      <w:r w:rsidR="00FC1540" w:rsidRPr="00BE6AB9">
        <w:rPr>
          <w:sz w:val="28"/>
          <w:szCs w:val="28"/>
          <w:lang w:val="nl-NL"/>
        </w:rPr>
        <w:t xml:space="preserve">. Năng lực quản lý, nghiệp vụ </w:t>
      </w:r>
      <w:r w:rsidR="00060F4D" w:rsidRPr="00BE6AB9">
        <w:rPr>
          <w:sz w:val="28"/>
          <w:szCs w:val="28"/>
          <w:lang w:val="nl-NL"/>
        </w:rPr>
        <w:t xml:space="preserve">của cán bộ </w:t>
      </w:r>
      <w:r w:rsidR="00FC1540" w:rsidRPr="00BE6AB9">
        <w:rPr>
          <w:sz w:val="28"/>
          <w:szCs w:val="28"/>
          <w:lang w:val="nl-NL"/>
        </w:rPr>
        <w:t xml:space="preserve">còn hạn chế; công tác kiểm tra, giám sát </w:t>
      </w:r>
      <w:r w:rsidR="001D5A99" w:rsidRPr="00BE6AB9">
        <w:rPr>
          <w:sz w:val="28"/>
          <w:szCs w:val="28"/>
          <w:lang w:val="nl-NL"/>
        </w:rPr>
        <w:t xml:space="preserve">hoạt động Quỹ </w:t>
      </w:r>
      <w:r w:rsidR="00FC1540" w:rsidRPr="00BE6AB9">
        <w:rPr>
          <w:sz w:val="28"/>
          <w:szCs w:val="28"/>
          <w:lang w:val="nl-NL"/>
        </w:rPr>
        <w:t xml:space="preserve">chưa được tiến hành thường xuyên. </w:t>
      </w:r>
    </w:p>
    <w:p w:rsidR="0017212A" w:rsidRPr="00BE6AB9" w:rsidRDefault="0017212A" w:rsidP="00BE6AB9">
      <w:pPr>
        <w:spacing w:before="120" w:after="120"/>
        <w:ind w:firstLine="567"/>
        <w:jc w:val="both"/>
        <w:rPr>
          <w:rFonts w:ascii="Times New Roman" w:hAnsi="Times New Roman"/>
          <w:szCs w:val="28"/>
          <w:lang w:val="nl-NL"/>
        </w:rPr>
      </w:pPr>
      <w:r w:rsidRPr="00BE6AB9">
        <w:rPr>
          <w:rFonts w:ascii="Times New Roman" w:hAnsi="Times New Roman"/>
          <w:b/>
          <w:szCs w:val="28"/>
          <w:lang w:val="nl-NL"/>
        </w:rPr>
        <w:t>Điều 2.</w:t>
      </w:r>
      <w:r w:rsidRPr="00BE6AB9">
        <w:rPr>
          <w:rFonts w:ascii="Times New Roman" w:hAnsi="Times New Roman"/>
          <w:szCs w:val="28"/>
          <w:lang w:val="nl-NL"/>
        </w:rPr>
        <w:t xml:space="preserve"> </w:t>
      </w:r>
      <w:r w:rsidR="00060F4D" w:rsidRPr="00BE6AB9">
        <w:rPr>
          <w:rFonts w:ascii="Times New Roman" w:hAnsi="Times New Roman"/>
          <w:b/>
          <w:szCs w:val="28"/>
          <w:lang w:val="nl-NL"/>
        </w:rPr>
        <w:t>Nhiệm vụ và giải pháp chủ yếu</w:t>
      </w:r>
    </w:p>
    <w:p w:rsidR="00151AB2" w:rsidRPr="00BE6AB9" w:rsidRDefault="0017212A" w:rsidP="00BE6AB9">
      <w:pPr>
        <w:pStyle w:val="NormalWeb"/>
        <w:shd w:val="clear" w:color="auto" w:fill="FFFFFF"/>
        <w:spacing w:before="120" w:beforeAutospacing="0" w:after="120" w:afterAutospacing="0"/>
        <w:ind w:firstLine="567"/>
        <w:jc w:val="both"/>
        <w:rPr>
          <w:sz w:val="28"/>
          <w:szCs w:val="28"/>
          <w:lang w:val="nl-NL"/>
        </w:rPr>
      </w:pPr>
      <w:r w:rsidRPr="00BE6AB9">
        <w:rPr>
          <w:b/>
          <w:spacing w:val="-2"/>
          <w:sz w:val="28"/>
          <w:szCs w:val="28"/>
          <w:lang w:val="nl-NL"/>
        </w:rPr>
        <w:t>1.</w:t>
      </w:r>
      <w:r w:rsidR="00151AB2" w:rsidRPr="00BE6AB9">
        <w:rPr>
          <w:spacing w:val="-2"/>
          <w:sz w:val="28"/>
          <w:szCs w:val="28"/>
          <w:lang w:val="nl-NL"/>
        </w:rPr>
        <w:t xml:space="preserve"> </w:t>
      </w:r>
      <w:r w:rsidR="0044565C" w:rsidRPr="00BE6AB9">
        <w:rPr>
          <w:sz w:val="28"/>
          <w:szCs w:val="28"/>
          <w:lang w:val="nl-NL"/>
        </w:rPr>
        <w:t>Y</w:t>
      </w:r>
      <w:r w:rsidR="00151AB2" w:rsidRPr="00BE6AB9">
        <w:rPr>
          <w:sz w:val="28"/>
          <w:szCs w:val="28"/>
          <w:lang w:val="nl-NL"/>
        </w:rPr>
        <w:t>êu cầu các cơ quan, đơn vị</w:t>
      </w:r>
      <w:r w:rsidR="00DB52C9" w:rsidRPr="00BE6AB9">
        <w:rPr>
          <w:sz w:val="28"/>
          <w:szCs w:val="28"/>
          <w:lang w:val="nl-NL"/>
        </w:rPr>
        <w:t>, địa phương</w:t>
      </w:r>
      <w:r w:rsidR="00151AB2" w:rsidRPr="00BE6AB9">
        <w:rPr>
          <w:sz w:val="28"/>
          <w:szCs w:val="28"/>
          <w:lang w:val="nl-NL"/>
        </w:rPr>
        <w:t xml:space="preserve"> liên quan</w:t>
      </w:r>
      <w:r w:rsidR="00DB52C9" w:rsidRPr="00BE6AB9">
        <w:rPr>
          <w:sz w:val="28"/>
          <w:szCs w:val="28"/>
          <w:lang w:val="nl-NL"/>
        </w:rPr>
        <w:t>:</w:t>
      </w:r>
    </w:p>
    <w:p w:rsidR="00F161FA" w:rsidRPr="00BE6AB9" w:rsidRDefault="00151AB2"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t xml:space="preserve">a) </w:t>
      </w:r>
      <w:r w:rsidR="00F161FA" w:rsidRPr="00BE6AB9">
        <w:rPr>
          <w:iCs/>
          <w:sz w:val="28"/>
          <w:szCs w:val="28"/>
          <w:lang w:val="nb-NO"/>
        </w:rPr>
        <w:t xml:space="preserve">Thực hiện nghiêm túc việc thu, nộp, quản lý, sử dụng Quỹ </w:t>
      </w:r>
      <w:r w:rsidR="00613460" w:rsidRPr="00BE6AB9">
        <w:rPr>
          <w:iCs/>
          <w:sz w:val="28"/>
          <w:szCs w:val="28"/>
          <w:lang w:val="nb-NO"/>
        </w:rPr>
        <w:t>Phòng chống thiên tai</w:t>
      </w:r>
      <w:r w:rsidR="00F161FA" w:rsidRPr="00BE6AB9">
        <w:rPr>
          <w:iCs/>
          <w:sz w:val="28"/>
          <w:szCs w:val="28"/>
          <w:lang w:val="nb-NO"/>
        </w:rPr>
        <w:t xml:space="preserve"> theo đúng quy định pháp luật.</w:t>
      </w:r>
    </w:p>
    <w:p w:rsidR="00F161FA" w:rsidRPr="00BE6AB9" w:rsidRDefault="00151AB2"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t xml:space="preserve">b) </w:t>
      </w:r>
      <w:r w:rsidR="00F161FA" w:rsidRPr="00BE6AB9">
        <w:rPr>
          <w:iCs/>
          <w:sz w:val="28"/>
          <w:szCs w:val="28"/>
          <w:lang w:val="nb-NO"/>
        </w:rPr>
        <w:t>Chấ</w:t>
      </w:r>
      <w:r w:rsidR="006A2F71" w:rsidRPr="00BE6AB9">
        <w:rPr>
          <w:iCs/>
          <w:sz w:val="28"/>
          <w:szCs w:val="28"/>
          <w:lang w:val="nb-NO"/>
        </w:rPr>
        <w:t xml:space="preserve">m dứt việc ấn định mức đóng góp của </w:t>
      </w:r>
      <w:r w:rsidR="00F161FA" w:rsidRPr="00BE6AB9">
        <w:rPr>
          <w:iCs/>
          <w:sz w:val="28"/>
          <w:szCs w:val="28"/>
          <w:lang w:val="nb-NO"/>
        </w:rPr>
        <w:t xml:space="preserve">người dân hoặc hộ gia đình đối với các loại quỹ, khoản huy động nằm ngoài </w:t>
      </w:r>
      <w:r w:rsidR="006A2F71" w:rsidRPr="00BE6AB9">
        <w:rPr>
          <w:iCs/>
          <w:sz w:val="28"/>
          <w:szCs w:val="28"/>
          <w:lang w:val="nb-NO"/>
        </w:rPr>
        <w:t xml:space="preserve">danh mục </w:t>
      </w:r>
      <w:r w:rsidR="00F161FA" w:rsidRPr="00BE6AB9">
        <w:rPr>
          <w:iCs/>
          <w:sz w:val="28"/>
          <w:szCs w:val="28"/>
          <w:lang w:val="nb-NO"/>
        </w:rPr>
        <w:t xml:space="preserve">các loại quỹ bắt buộc và có chủ trương từ trung ương. Các hội, đoàn thể chỉ thực hiện việc vận động tạo quỹ hoạt động phong trào từ các cá nhân, hội viên, đoàn viên, tổ chức kinh </w:t>
      </w:r>
      <w:r w:rsidR="00974CF9" w:rsidRPr="00BE6AB9">
        <w:rPr>
          <w:iCs/>
          <w:sz w:val="28"/>
          <w:szCs w:val="28"/>
          <w:lang w:val="nb-NO"/>
        </w:rPr>
        <w:t xml:space="preserve">tế, xã hội, nhân đạo, từ thiện </w:t>
      </w:r>
      <w:r w:rsidR="00F161FA" w:rsidRPr="00BE6AB9">
        <w:rPr>
          <w:iCs/>
          <w:sz w:val="28"/>
          <w:szCs w:val="28"/>
          <w:lang w:val="nb-NO"/>
        </w:rPr>
        <w:t xml:space="preserve">theo nguyên tắc tự nguyện. </w:t>
      </w:r>
    </w:p>
    <w:p w:rsidR="00151AB2" w:rsidRPr="00BE6AB9" w:rsidRDefault="00151AB2"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t>c) Vận động sự đóng góp tự nguyện của</w:t>
      </w:r>
      <w:r w:rsidR="00974CF9" w:rsidRPr="00BE6AB9">
        <w:rPr>
          <w:iCs/>
          <w:sz w:val="28"/>
          <w:szCs w:val="28"/>
          <w:lang w:val="nb-NO"/>
        </w:rPr>
        <w:t xml:space="preserve"> tổ chức, công dân vào các Quỹ Bảo trợ trẻ em, Đền ơn đáp nghĩa, Vì Người nghèo </w:t>
      </w:r>
      <w:r w:rsidRPr="00BE6AB9">
        <w:rPr>
          <w:iCs/>
          <w:sz w:val="28"/>
          <w:szCs w:val="28"/>
          <w:lang w:val="nb-NO"/>
        </w:rPr>
        <w:t>với phương thức, thời điểm phù hợp. Không ấn định mức đóng góp tối thiểu cho người dân để làm căn cứ giao chỉ tiêu vận động. Có kế hoạch quản lý, sử dụng quỹ hợp lý ở từng cấp, đảm bảo đúng mục đích, đối tượng, hiệu quả, ý nghĩa.</w:t>
      </w:r>
    </w:p>
    <w:p w:rsidR="00151AB2" w:rsidRPr="00BE6AB9" w:rsidRDefault="00151AB2"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lastRenderedPageBreak/>
        <w:t xml:space="preserve">d) </w:t>
      </w:r>
      <w:r w:rsidR="00F161FA" w:rsidRPr="00BE6AB9">
        <w:rPr>
          <w:iCs/>
          <w:sz w:val="28"/>
          <w:szCs w:val="28"/>
          <w:lang w:val="nb-NO"/>
        </w:rPr>
        <w:t>C</w:t>
      </w:r>
      <w:r w:rsidRPr="00BE6AB9">
        <w:rPr>
          <w:iCs/>
          <w:sz w:val="28"/>
          <w:szCs w:val="28"/>
          <w:lang w:val="nb-NO"/>
        </w:rPr>
        <w:t xml:space="preserve">ác hội, đoàn thể và chính quyền địa phương từ tỉnh đến cơ sở </w:t>
      </w:r>
      <w:r w:rsidR="00F161FA" w:rsidRPr="00BE6AB9">
        <w:rPr>
          <w:iCs/>
          <w:sz w:val="28"/>
          <w:szCs w:val="28"/>
          <w:lang w:val="nb-NO"/>
        </w:rPr>
        <w:t xml:space="preserve">không </w:t>
      </w:r>
      <w:r w:rsidRPr="00BE6AB9">
        <w:rPr>
          <w:iCs/>
          <w:sz w:val="28"/>
          <w:szCs w:val="28"/>
          <w:lang w:val="nb-NO"/>
        </w:rPr>
        <w:t>tự đặt ra các loại quỹ, khoản huy động.</w:t>
      </w:r>
    </w:p>
    <w:p w:rsidR="00151AB2" w:rsidRPr="00BE6AB9" w:rsidRDefault="00DB52C9" w:rsidP="00BE6AB9">
      <w:pPr>
        <w:pStyle w:val="NormalWeb"/>
        <w:shd w:val="clear" w:color="auto" w:fill="FFFFFF"/>
        <w:spacing w:before="120" w:beforeAutospacing="0" w:after="120" w:afterAutospacing="0"/>
        <w:ind w:firstLine="567"/>
        <w:jc w:val="both"/>
        <w:rPr>
          <w:iCs/>
          <w:sz w:val="28"/>
          <w:szCs w:val="28"/>
          <w:lang w:val="nb-NO"/>
        </w:rPr>
      </w:pPr>
      <w:r w:rsidRPr="00BE6AB9">
        <w:rPr>
          <w:b/>
          <w:iCs/>
          <w:sz w:val="28"/>
          <w:szCs w:val="28"/>
          <w:lang w:val="nb-NO"/>
        </w:rPr>
        <w:t>2</w:t>
      </w:r>
      <w:r w:rsidR="00151AB2" w:rsidRPr="00BE6AB9">
        <w:rPr>
          <w:b/>
          <w:iCs/>
          <w:sz w:val="28"/>
          <w:szCs w:val="28"/>
          <w:lang w:val="nb-NO"/>
        </w:rPr>
        <w:t>.</w:t>
      </w:r>
      <w:r w:rsidR="00151AB2" w:rsidRPr="00BE6AB9">
        <w:rPr>
          <w:iCs/>
          <w:sz w:val="28"/>
          <w:szCs w:val="28"/>
          <w:lang w:val="nb-NO"/>
        </w:rPr>
        <w:t xml:space="preserve"> Giao </w:t>
      </w:r>
      <w:r w:rsidR="00BE6AB9" w:rsidRPr="00BE6AB9">
        <w:rPr>
          <w:iCs/>
          <w:sz w:val="28"/>
          <w:szCs w:val="28"/>
          <w:lang w:val="nb-NO"/>
        </w:rPr>
        <w:t>Ủy ban nhân dân</w:t>
      </w:r>
      <w:r w:rsidR="00151AB2" w:rsidRPr="00BE6AB9">
        <w:rPr>
          <w:iCs/>
          <w:sz w:val="28"/>
          <w:szCs w:val="28"/>
          <w:lang w:val="nb-NO"/>
        </w:rPr>
        <w:t xml:space="preserve"> tỉnh chỉ đạo thực hiện một số nội dung sau:</w:t>
      </w:r>
    </w:p>
    <w:p w:rsidR="00151AB2" w:rsidRPr="00BE6AB9" w:rsidRDefault="00151AB2"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t>a) Công bố danh mục các loại quỹ bắt buộc và quỹ vận động có chủ trương</w:t>
      </w:r>
      <w:r w:rsidR="000B4468" w:rsidRPr="00BE6AB9">
        <w:rPr>
          <w:iCs/>
          <w:sz w:val="28"/>
          <w:szCs w:val="28"/>
          <w:lang w:val="nb-NO"/>
        </w:rPr>
        <w:t xml:space="preserve">, quy định của </w:t>
      </w:r>
      <w:r w:rsidRPr="00BE6AB9">
        <w:rPr>
          <w:iCs/>
          <w:sz w:val="28"/>
          <w:szCs w:val="28"/>
          <w:lang w:val="nb-NO"/>
        </w:rPr>
        <w:t xml:space="preserve">trung ương.  </w:t>
      </w:r>
    </w:p>
    <w:p w:rsidR="0067692F" w:rsidRPr="00BE6AB9" w:rsidRDefault="0067692F" w:rsidP="00BE6AB9">
      <w:pPr>
        <w:spacing w:before="120" w:after="120"/>
        <w:ind w:firstLine="567"/>
        <w:jc w:val="both"/>
        <w:rPr>
          <w:rFonts w:ascii="Times New Roman" w:hAnsi="Times New Roman"/>
          <w:iCs/>
          <w:szCs w:val="28"/>
          <w:lang w:val="nb-NO"/>
        </w:rPr>
      </w:pPr>
      <w:r w:rsidRPr="00BE6AB9">
        <w:rPr>
          <w:rFonts w:ascii="Times New Roman" w:hAnsi="Times New Roman"/>
          <w:iCs/>
          <w:szCs w:val="28"/>
          <w:lang w:val="nb-NO"/>
        </w:rPr>
        <w:t xml:space="preserve">b) </w:t>
      </w:r>
      <w:r w:rsidR="007B2DF5" w:rsidRPr="00BE6AB9">
        <w:rPr>
          <w:rFonts w:ascii="Times New Roman" w:hAnsi="Times New Roman"/>
          <w:iCs/>
          <w:szCs w:val="28"/>
          <w:lang w:val="nb-NO"/>
        </w:rPr>
        <w:t>T</w:t>
      </w:r>
      <w:r w:rsidRPr="00BE6AB9">
        <w:rPr>
          <w:rFonts w:ascii="Times New Roman" w:hAnsi="Times New Roman"/>
          <w:iCs/>
          <w:szCs w:val="28"/>
          <w:lang w:val="nb-NO"/>
        </w:rPr>
        <w:t xml:space="preserve">ổng rà soát các loại quỹ, khoản đóng góp từ nhân dân trên địa bàn tỉnh (kể các các loại quỹ, khoản đóng góp do các hội, đoàn thể phát động), xem xét về mục đích, hiệu quả sử dụng. Thống nhất về một đầu mối, đơn vị vận động, quản lý và sử dụng đối với các loại quỹ có tính chất tương đồng, cùng mục đích, đối tượng, khắc phục sự </w:t>
      </w:r>
      <w:r w:rsidR="00974CF9" w:rsidRPr="00BE6AB9">
        <w:rPr>
          <w:rFonts w:ascii="Times New Roman" w:hAnsi="Times New Roman"/>
          <w:iCs/>
          <w:szCs w:val="28"/>
          <w:lang w:val="nb-NO"/>
        </w:rPr>
        <w:t>trùng lặp</w:t>
      </w:r>
      <w:r w:rsidRPr="00BE6AB9">
        <w:rPr>
          <w:rFonts w:ascii="Times New Roman" w:hAnsi="Times New Roman"/>
          <w:iCs/>
          <w:szCs w:val="28"/>
          <w:lang w:val="nb-NO"/>
        </w:rPr>
        <w:t xml:space="preserve">, phát sinh nhiều loại quỹ như hiện nay. </w:t>
      </w:r>
    </w:p>
    <w:p w:rsidR="00151AB2" w:rsidRPr="00BE6AB9" w:rsidRDefault="00151AB2" w:rsidP="00BE6AB9">
      <w:pPr>
        <w:spacing w:before="120" w:after="120"/>
        <w:ind w:firstLine="567"/>
        <w:jc w:val="both"/>
        <w:rPr>
          <w:rFonts w:ascii="Times New Roman" w:hAnsi="Times New Roman"/>
          <w:iCs/>
          <w:szCs w:val="28"/>
          <w:lang w:val="nb-NO"/>
        </w:rPr>
      </w:pPr>
      <w:r w:rsidRPr="00BE6AB9">
        <w:rPr>
          <w:rFonts w:ascii="Times New Roman" w:hAnsi="Times New Roman"/>
          <w:iCs/>
          <w:szCs w:val="28"/>
          <w:lang w:val="nb-NO"/>
        </w:rPr>
        <w:t xml:space="preserve">c) Hướng dẫn các sở, ban, ngành và </w:t>
      </w:r>
      <w:r w:rsidR="00BE6AB9" w:rsidRPr="00BE6AB9">
        <w:rPr>
          <w:rFonts w:ascii="Times New Roman" w:hAnsi="Times New Roman"/>
          <w:iCs/>
          <w:szCs w:val="28"/>
          <w:lang w:val="nb-NO"/>
        </w:rPr>
        <w:t>Ủy ban nhân dân</w:t>
      </w:r>
      <w:r w:rsidRPr="00BE6AB9">
        <w:rPr>
          <w:rFonts w:ascii="Times New Roman" w:hAnsi="Times New Roman"/>
          <w:iCs/>
          <w:szCs w:val="28"/>
          <w:lang w:val="nb-NO"/>
        </w:rPr>
        <w:t xml:space="preserve"> cấp huyện, cấp xã thực hiện tốt chức năng quản lý nhà nước trong việc thành lập, huy động, quản lý, sử dụng các loại quỹ; tăng cường công tác quản lý, thanh tra, kiểm tra, giám sát việc chấp hành pháp luật và điều lệ, quy chế đối với việc huy động, quản lý, sử dụng các loại quỹ, khoản đóng góp trên địa bàn.</w:t>
      </w:r>
    </w:p>
    <w:p w:rsidR="0067692F" w:rsidRPr="00BE6AB9" w:rsidRDefault="0067692F" w:rsidP="00BE6AB9">
      <w:pPr>
        <w:pStyle w:val="NormalWeb"/>
        <w:shd w:val="clear" w:color="auto" w:fill="FFFFFF"/>
        <w:spacing w:before="120" w:beforeAutospacing="0" w:after="120" w:afterAutospacing="0"/>
        <w:ind w:firstLine="567"/>
        <w:jc w:val="both"/>
        <w:rPr>
          <w:iCs/>
          <w:sz w:val="28"/>
          <w:szCs w:val="28"/>
          <w:lang w:val="nb-NO"/>
        </w:rPr>
      </w:pPr>
      <w:r w:rsidRPr="00BE6AB9">
        <w:rPr>
          <w:iCs/>
          <w:sz w:val="28"/>
          <w:szCs w:val="28"/>
          <w:lang w:val="nb-NO"/>
        </w:rPr>
        <w:t xml:space="preserve">d) </w:t>
      </w:r>
      <w:r w:rsidR="007B2DF5" w:rsidRPr="00BE6AB9">
        <w:rPr>
          <w:iCs/>
          <w:sz w:val="28"/>
          <w:szCs w:val="28"/>
          <w:lang w:val="nb-NO"/>
        </w:rPr>
        <w:t>T</w:t>
      </w:r>
      <w:r w:rsidRPr="00BE6AB9">
        <w:rPr>
          <w:iCs/>
          <w:sz w:val="28"/>
          <w:szCs w:val="28"/>
          <w:lang w:val="nb-NO"/>
        </w:rPr>
        <w:t xml:space="preserve">hực hiện nghiêm chế độ tài chính, kế toán trong quản lý, sử dụng các loại quỹ.  </w:t>
      </w:r>
    </w:p>
    <w:p w:rsidR="00151AB2" w:rsidRPr="00BE6AB9" w:rsidRDefault="00085580" w:rsidP="00BE6AB9">
      <w:pPr>
        <w:spacing w:before="120" w:after="120"/>
        <w:ind w:firstLine="567"/>
        <w:jc w:val="both"/>
        <w:rPr>
          <w:rFonts w:ascii="Times New Roman" w:hAnsi="Times New Roman"/>
          <w:iCs/>
          <w:szCs w:val="28"/>
          <w:lang w:val="nb-NO"/>
        </w:rPr>
      </w:pPr>
      <w:r w:rsidRPr="00BE6AB9">
        <w:rPr>
          <w:rFonts w:ascii="Times New Roman" w:hAnsi="Times New Roman"/>
          <w:iCs/>
          <w:szCs w:val="28"/>
          <w:lang w:val="nb-NO"/>
        </w:rPr>
        <w:t>đ)</w:t>
      </w:r>
      <w:r w:rsidR="00151AB2" w:rsidRPr="00BE6AB9">
        <w:rPr>
          <w:rFonts w:ascii="Times New Roman" w:hAnsi="Times New Roman"/>
          <w:iCs/>
          <w:szCs w:val="28"/>
          <w:lang w:val="nb-NO"/>
        </w:rPr>
        <w:t xml:space="preserve"> Chỉ đạo các cơ quan chuyên môn t</w:t>
      </w:r>
      <w:r w:rsidR="00151AB2" w:rsidRPr="00BE6AB9">
        <w:rPr>
          <w:rFonts w:ascii="Times New Roman" w:hAnsi="Times New Roman"/>
          <w:szCs w:val="28"/>
        </w:rPr>
        <w:t xml:space="preserve">ổng hợp tình hình tổ chức, hoạt động và thanh tra, kiểm tra, hướng dẫn thu, chi các loại quỹ, khoản đóng góp trên địa bàn tỉnh báo cáo </w:t>
      </w:r>
      <w:r w:rsidR="00BE6AB9" w:rsidRPr="00BE6AB9">
        <w:rPr>
          <w:rFonts w:ascii="Times New Roman" w:hAnsi="Times New Roman"/>
          <w:szCs w:val="28"/>
        </w:rPr>
        <w:t>Hội đồng nhân dân</w:t>
      </w:r>
      <w:r w:rsidR="00151AB2" w:rsidRPr="00BE6AB9">
        <w:rPr>
          <w:rFonts w:ascii="Times New Roman" w:hAnsi="Times New Roman"/>
          <w:szCs w:val="28"/>
        </w:rPr>
        <w:t xml:space="preserve"> tỉnh tại các kỳ họp thường lệ cuối năm</w:t>
      </w:r>
      <w:r w:rsidR="00151AB2" w:rsidRPr="00BE6AB9">
        <w:rPr>
          <w:rFonts w:ascii="Times New Roman" w:hAnsi="Times New Roman"/>
          <w:iCs/>
          <w:szCs w:val="28"/>
          <w:lang w:val="nb-NO"/>
        </w:rPr>
        <w:t>.</w:t>
      </w:r>
    </w:p>
    <w:p w:rsidR="0044565C" w:rsidRPr="00BE6AB9" w:rsidRDefault="0044565C" w:rsidP="00BE6AB9">
      <w:pPr>
        <w:spacing w:before="120" w:after="120"/>
        <w:ind w:firstLine="567"/>
        <w:jc w:val="both"/>
        <w:rPr>
          <w:rFonts w:ascii="Times New Roman" w:hAnsi="Times New Roman"/>
          <w:iCs/>
          <w:szCs w:val="28"/>
          <w:lang w:val="nb-NO"/>
        </w:rPr>
      </w:pPr>
      <w:r w:rsidRPr="00BE6AB9">
        <w:rPr>
          <w:rFonts w:ascii="Times New Roman" w:hAnsi="Times New Roman"/>
          <w:iCs/>
          <w:szCs w:val="28"/>
          <w:lang w:val="nb-NO"/>
        </w:rPr>
        <w:t xml:space="preserve">e) Chỉ đạo </w:t>
      </w:r>
      <w:r w:rsidR="00BE6AB9" w:rsidRPr="00BE6AB9">
        <w:rPr>
          <w:rFonts w:ascii="Times New Roman" w:hAnsi="Times New Roman"/>
          <w:iCs/>
          <w:szCs w:val="28"/>
          <w:lang w:val="nb-NO"/>
        </w:rPr>
        <w:t>Ủy ban nhân dân</w:t>
      </w:r>
      <w:r w:rsidRPr="00BE6AB9">
        <w:rPr>
          <w:rFonts w:ascii="Times New Roman" w:hAnsi="Times New Roman"/>
          <w:iCs/>
          <w:szCs w:val="28"/>
          <w:lang w:val="nb-NO"/>
        </w:rPr>
        <w:t xml:space="preserve"> cấp huyện, cấp xã trên địa bàn tỉnh thực hiện các k</w:t>
      </w:r>
      <w:r w:rsidR="00974CF9" w:rsidRPr="00BE6AB9">
        <w:rPr>
          <w:rFonts w:ascii="Times New Roman" w:hAnsi="Times New Roman"/>
          <w:iCs/>
          <w:szCs w:val="28"/>
          <w:lang w:val="nb-NO"/>
        </w:rPr>
        <w:t>iến nghị nêu tại mục 4.3 và</w:t>
      </w:r>
      <w:r w:rsidRPr="00BE6AB9">
        <w:rPr>
          <w:rFonts w:ascii="Times New Roman" w:hAnsi="Times New Roman"/>
          <w:iCs/>
          <w:szCs w:val="28"/>
          <w:lang w:val="nb-NO"/>
        </w:rPr>
        <w:t xml:space="preserve"> 4.</w:t>
      </w:r>
      <w:r w:rsidR="00974CF9" w:rsidRPr="00BE6AB9">
        <w:rPr>
          <w:rFonts w:ascii="Times New Roman" w:hAnsi="Times New Roman"/>
          <w:iCs/>
          <w:szCs w:val="28"/>
          <w:lang w:val="nb-NO"/>
        </w:rPr>
        <w:t>4</w:t>
      </w:r>
      <w:r w:rsidRPr="00BE6AB9">
        <w:rPr>
          <w:rFonts w:ascii="Times New Roman" w:hAnsi="Times New Roman"/>
          <w:iCs/>
          <w:szCs w:val="28"/>
          <w:lang w:val="nb-NO"/>
        </w:rPr>
        <w:t xml:space="preserve"> Báo cáo số </w:t>
      </w:r>
      <w:r w:rsidR="00F161FA" w:rsidRPr="00BE6AB9">
        <w:rPr>
          <w:rFonts w:ascii="Times New Roman" w:hAnsi="Times New Roman"/>
          <w:iCs/>
          <w:szCs w:val="28"/>
          <w:lang w:val="nb-NO"/>
        </w:rPr>
        <w:t>93</w:t>
      </w:r>
      <w:r w:rsidRPr="00BE6AB9">
        <w:rPr>
          <w:rFonts w:ascii="Times New Roman" w:hAnsi="Times New Roman"/>
          <w:iCs/>
          <w:szCs w:val="28"/>
          <w:lang w:val="nb-NO"/>
        </w:rPr>
        <w:t xml:space="preserve">/BC-HĐND ngày </w:t>
      </w:r>
      <w:r w:rsidR="00F161FA" w:rsidRPr="00BE6AB9">
        <w:rPr>
          <w:rFonts w:ascii="Times New Roman" w:hAnsi="Times New Roman"/>
          <w:iCs/>
          <w:szCs w:val="28"/>
          <w:lang w:val="nb-NO"/>
        </w:rPr>
        <w:t>30</w:t>
      </w:r>
      <w:r w:rsidRPr="00BE6AB9">
        <w:rPr>
          <w:rFonts w:ascii="Times New Roman" w:hAnsi="Times New Roman"/>
          <w:iCs/>
          <w:szCs w:val="28"/>
          <w:lang w:val="nb-NO"/>
        </w:rPr>
        <w:t xml:space="preserve">/9/2019 của Thường trực </w:t>
      </w:r>
      <w:r w:rsidR="00BE6AB9" w:rsidRPr="00BE6AB9">
        <w:rPr>
          <w:rFonts w:ascii="Times New Roman" w:hAnsi="Times New Roman"/>
          <w:iCs/>
          <w:szCs w:val="28"/>
          <w:lang w:val="nb-NO"/>
        </w:rPr>
        <w:t>Hội đồng nhân dân</w:t>
      </w:r>
      <w:r w:rsidRPr="00BE6AB9">
        <w:rPr>
          <w:rFonts w:ascii="Times New Roman" w:hAnsi="Times New Roman"/>
          <w:iCs/>
          <w:szCs w:val="28"/>
          <w:lang w:val="nb-NO"/>
        </w:rPr>
        <w:t xml:space="preserve"> tỉnh.</w:t>
      </w:r>
    </w:p>
    <w:p w:rsidR="00151AB2" w:rsidRPr="00BE6AB9" w:rsidRDefault="00DB52C9" w:rsidP="00BE6AB9">
      <w:pPr>
        <w:pStyle w:val="NormalWeb"/>
        <w:shd w:val="clear" w:color="auto" w:fill="FFFFFF"/>
        <w:spacing w:before="120" w:beforeAutospacing="0" w:after="120" w:afterAutospacing="0"/>
        <w:ind w:firstLine="567"/>
        <w:jc w:val="both"/>
        <w:rPr>
          <w:sz w:val="28"/>
          <w:szCs w:val="28"/>
        </w:rPr>
      </w:pPr>
      <w:r w:rsidRPr="00BE6AB9">
        <w:rPr>
          <w:b/>
          <w:iCs/>
          <w:sz w:val="28"/>
          <w:szCs w:val="28"/>
          <w:lang w:val="nb-NO"/>
        </w:rPr>
        <w:t>3</w:t>
      </w:r>
      <w:r w:rsidR="00151AB2" w:rsidRPr="00BE6AB9">
        <w:rPr>
          <w:b/>
          <w:iCs/>
          <w:sz w:val="28"/>
          <w:szCs w:val="28"/>
          <w:lang w:val="nb-NO"/>
        </w:rPr>
        <w:t>.</w:t>
      </w:r>
      <w:r w:rsidR="0044565C" w:rsidRPr="00BE6AB9">
        <w:rPr>
          <w:b/>
          <w:iCs/>
          <w:sz w:val="28"/>
          <w:szCs w:val="28"/>
          <w:lang w:val="nb-NO"/>
        </w:rPr>
        <w:t xml:space="preserve"> </w:t>
      </w:r>
      <w:r w:rsidR="0044565C" w:rsidRPr="00BE6AB9">
        <w:rPr>
          <w:iCs/>
          <w:sz w:val="28"/>
          <w:szCs w:val="28"/>
          <w:lang w:val="nb-NO"/>
        </w:rPr>
        <w:t>Đề nghị</w:t>
      </w:r>
      <w:r w:rsidR="0044565C" w:rsidRPr="00BE6AB9">
        <w:rPr>
          <w:b/>
          <w:iCs/>
          <w:sz w:val="28"/>
          <w:szCs w:val="28"/>
          <w:lang w:val="nb-NO"/>
        </w:rPr>
        <w:t xml:space="preserve"> </w:t>
      </w:r>
      <w:r w:rsidR="00BE6AB9" w:rsidRPr="00BE6AB9">
        <w:rPr>
          <w:iCs/>
          <w:sz w:val="28"/>
          <w:szCs w:val="28"/>
          <w:lang w:val="nb-NO"/>
        </w:rPr>
        <w:t>Hội đồng nhân dân tỉnh</w:t>
      </w:r>
      <w:r w:rsidR="00151AB2" w:rsidRPr="00BE6AB9">
        <w:rPr>
          <w:iCs/>
          <w:sz w:val="28"/>
          <w:szCs w:val="28"/>
          <w:lang w:val="nb-NO"/>
        </w:rPr>
        <w:t xml:space="preserve"> cấp huyện</w:t>
      </w:r>
      <w:r w:rsidR="00F161FA" w:rsidRPr="00BE6AB9">
        <w:rPr>
          <w:iCs/>
          <w:sz w:val="28"/>
          <w:szCs w:val="28"/>
          <w:lang w:val="nb-NO"/>
        </w:rPr>
        <w:t>, cấp xã</w:t>
      </w:r>
      <w:r w:rsidR="00151AB2" w:rsidRPr="00BE6AB9">
        <w:rPr>
          <w:iCs/>
          <w:sz w:val="28"/>
          <w:szCs w:val="28"/>
          <w:lang w:val="nb-NO"/>
        </w:rPr>
        <w:t xml:space="preserve"> tăng cường công tác giám sát việc chấp hành các quy định pháp luật trong việc thành lập, huy động, quản lý, sử dụng các loại quỹ, khoản đóng góp trong nhân dân;</w:t>
      </w:r>
      <w:r w:rsidR="00151AB2" w:rsidRPr="00BE6AB9">
        <w:rPr>
          <w:sz w:val="28"/>
          <w:szCs w:val="28"/>
        </w:rPr>
        <w:t xml:space="preserve"> theo dõi việc thực hiện sau giám sát, kết hợp giữa giám sát của </w:t>
      </w:r>
      <w:r w:rsidR="00BE6AB9" w:rsidRPr="00BE6AB9">
        <w:rPr>
          <w:iCs/>
          <w:sz w:val="28"/>
          <w:szCs w:val="28"/>
          <w:lang w:val="nb-NO"/>
        </w:rPr>
        <w:t xml:space="preserve">Hội đồng nhân dân </w:t>
      </w:r>
      <w:r w:rsidR="00151AB2" w:rsidRPr="00BE6AB9">
        <w:rPr>
          <w:sz w:val="28"/>
          <w:szCs w:val="28"/>
        </w:rPr>
        <w:t>với kiểm tra, giám sát của cấp ủy đảng và thanh tra nhà nước để có hiệu quả cao nhất.</w:t>
      </w:r>
    </w:p>
    <w:p w:rsidR="00DB52C9" w:rsidRPr="00BE6AB9" w:rsidRDefault="009B4240" w:rsidP="00BE6AB9">
      <w:pPr>
        <w:spacing w:before="120" w:after="120"/>
        <w:ind w:firstLine="567"/>
        <w:jc w:val="both"/>
        <w:rPr>
          <w:rFonts w:ascii="Times New Roman" w:hAnsi="Times New Roman"/>
          <w:szCs w:val="28"/>
        </w:rPr>
      </w:pPr>
      <w:r w:rsidRPr="00BE6AB9">
        <w:rPr>
          <w:rFonts w:ascii="Times New Roman" w:hAnsi="Times New Roman"/>
          <w:b/>
          <w:iCs/>
          <w:szCs w:val="28"/>
          <w:lang w:val="nb-NO"/>
        </w:rPr>
        <w:t>4</w:t>
      </w:r>
      <w:r w:rsidR="00DB52C9" w:rsidRPr="00BE6AB9">
        <w:rPr>
          <w:rFonts w:ascii="Times New Roman" w:hAnsi="Times New Roman"/>
          <w:b/>
          <w:iCs/>
          <w:szCs w:val="28"/>
          <w:lang w:val="nb-NO"/>
        </w:rPr>
        <w:t>.</w:t>
      </w:r>
      <w:r w:rsidR="00DB52C9" w:rsidRPr="00BE6AB9">
        <w:rPr>
          <w:rFonts w:ascii="Times New Roman" w:hAnsi="Times New Roman"/>
          <w:iCs/>
          <w:szCs w:val="28"/>
          <w:lang w:val="nb-NO"/>
        </w:rPr>
        <w:t xml:space="preserve"> Hội đồng nhân dân tỉnh đề nghị </w:t>
      </w:r>
      <w:r w:rsidR="00E1628A">
        <w:rPr>
          <w:rFonts w:ascii="Times New Roman" w:hAnsi="Times New Roman"/>
          <w:iCs/>
          <w:szCs w:val="28"/>
          <w:lang w:val="nb-NO"/>
        </w:rPr>
        <w:t xml:space="preserve">Ban Thường vụ </w:t>
      </w:r>
      <w:r w:rsidR="00DB52C9" w:rsidRPr="00BE6AB9">
        <w:rPr>
          <w:rFonts w:ascii="Times New Roman" w:hAnsi="Times New Roman"/>
          <w:iCs/>
          <w:szCs w:val="28"/>
          <w:lang w:val="nb-NO"/>
        </w:rPr>
        <w:t>Tỉnh ủy chỉ đạo các Hội, đoàn thể, tổ chức chính trị - xã hội cấp tỉnh rà soát hiệu quả hoạt động các loại quỹ, khoản đóng góp do hội, đoàn thể phát động để có định hướng xử lý phù hợp. Quán triệt các hội, đoàn thể từ tỉnh đến cơ sở không tự đặt ra các loại quỹ, khoản huy động, nhất là các khoản trùng lắp về mục đích, ý nghĩa với các quỹ có chủ trương từ trung ương.</w:t>
      </w:r>
    </w:p>
    <w:p w:rsidR="0017212A" w:rsidRPr="00BE6AB9" w:rsidRDefault="0017212A" w:rsidP="00BE6AB9">
      <w:pPr>
        <w:spacing w:before="120" w:after="120"/>
        <w:ind w:firstLine="567"/>
        <w:jc w:val="both"/>
        <w:rPr>
          <w:rFonts w:ascii="Times New Roman" w:hAnsi="Times New Roman"/>
          <w:b/>
          <w:szCs w:val="28"/>
          <w:lang w:val="nl-NL"/>
        </w:rPr>
      </w:pPr>
      <w:r w:rsidRPr="00BE6AB9">
        <w:rPr>
          <w:rFonts w:ascii="Times New Roman" w:hAnsi="Times New Roman"/>
          <w:b/>
          <w:szCs w:val="28"/>
          <w:lang w:val="nl-NL"/>
        </w:rPr>
        <w:t>Điều 3. Tổ chức thực hiện</w:t>
      </w:r>
    </w:p>
    <w:p w:rsidR="0017212A" w:rsidRPr="00BE6AB9" w:rsidRDefault="0017212A" w:rsidP="00BE6AB9">
      <w:pPr>
        <w:pStyle w:val="NormalWeb"/>
        <w:spacing w:before="120" w:beforeAutospacing="0" w:after="120" w:afterAutospacing="0"/>
        <w:ind w:firstLine="567"/>
        <w:jc w:val="both"/>
        <w:rPr>
          <w:sz w:val="28"/>
          <w:szCs w:val="28"/>
          <w:lang w:val="nl-NL"/>
        </w:rPr>
      </w:pPr>
      <w:r w:rsidRPr="00BE6AB9">
        <w:rPr>
          <w:b/>
          <w:sz w:val="28"/>
          <w:szCs w:val="28"/>
          <w:lang w:val="nl-NL"/>
        </w:rPr>
        <w:t>1.</w:t>
      </w:r>
      <w:r w:rsidRPr="00BE6AB9">
        <w:rPr>
          <w:sz w:val="28"/>
          <w:szCs w:val="28"/>
          <w:lang w:val="nl-NL"/>
        </w:rPr>
        <w:t xml:space="preserve"> Giao </w:t>
      </w:r>
      <w:r w:rsidRPr="00BE6AB9">
        <w:rPr>
          <w:sz w:val="28"/>
          <w:szCs w:val="28"/>
          <w:lang w:val="it-IT"/>
        </w:rPr>
        <w:t xml:space="preserve">Ủy ban nhân dân tỉnh </w:t>
      </w:r>
      <w:r w:rsidRPr="00BE6AB9">
        <w:rPr>
          <w:sz w:val="28"/>
          <w:szCs w:val="28"/>
          <w:lang w:val="es-ES"/>
        </w:rPr>
        <w:t>tổ chức thực hiện Nghị quyết</w:t>
      </w:r>
      <w:r w:rsidRPr="00BE6AB9">
        <w:rPr>
          <w:sz w:val="28"/>
          <w:szCs w:val="28"/>
          <w:lang w:val="nl-NL"/>
        </w:rPr>
        <w:t xml:space="preserve">; định kỳ báo cáo Hội đồng nhân dân tỉnh về tiến độ, kết quả thực hiện các nội dung được giao; chỉ đạo Ủy ban nhân dân cấp huyện, xã thực hiện các nhiệm vụ </w:t>
      </w:r>
      <w:r w:rsidR="00BE6AB9" w:rsidRPr="00BE6AB9">
        <w:rPr>
          <w:iCs/>
          <w:sz w:val="28"/>
          <w:szCs w:val="28"/>
          <w:lang w:val="nb-NO"/>
        </w:rPr>
        <w:t>Hội đồng nhân dân tỉnh</w:t>
      </w:r>
      <w:r w:rsidRPr="00BE6AB9">
        <w:rPr>
          <w:sz w:val="28"/>
          <w:szCs w:val="28"/>
          <w:lang w:val="nl-NL"/>
        </w:rPr>
        <w:t xml:space="preserve"> giao.</w:t>
      </w:r>
    </w:p>
    <w:p w:rsidR="0017212A" w:rsidRPr="00BE6AB9" w:rsidRDefault="0017212A" w:rsidP="00BE6AB9">
      <w:pPr>
        <w:pStyle w:val="NormalWeb"/>
        <w:spacing w:before="120" w:beforeAutospacing="0" w:after="120" w:afterAutospacing="0"/>
        <w:ind w:firstLine="567"/>
        <w:jc w:val="both"/>
        <w:rPr>
          <w:spacing w:val="-8"/>
          <w:sz w:val="28"/>
          <w:szCs w:val="28"/>
          <w:lang w:val="nl-NL"/>
        </w:rPr>
      </w:pPr>
      <w:r w:rsidRPr="00BE6AB9">
        <w:rPr>
          <w:b/>
          <w:sz w:val="28"/>
          <w:szCs w:val="28"/>
          <w:lang w:val="nl-NL"/>
        </w:rPr>
        <w:lastRenderedPageBreak/>
        <w:t>2.</w:t>
      </w:r>
      <w:r w:rsidRPr="00BE6AB9">
        <w:rPr>
          <w:sz w:val="28"/>
          <w:szCs w:val="28"/>
          <w:lang w:val="nl-NL"/>
        </w:rPr>
        <w:t xml:space="preserve"> Giao Thường trực Hội đồng nhân dân tỉnh theo dõi, giám sát; tổng hợp </w:t>
      </w:r>
      <w:r w:rsidRPr="00BE6AB9">
        <w:rPr>
          <w:spacing w:val="-8"/>
          <w:sz w:val="28"/>
          <w:szCs w:val="28"/>
          <w:lang w:val="nl-NL"/>
        </w:rPr>
        <w:t>báo cáo kết quả thực hiện các giải pháp đã đề ra tại kỳ họp thường lệ cuối</w:t>
      </w:r>
      <w:r w:rsidR="0044565C" w:rsidRPr="00BE6AB9">
        <w:rPr>
          <w:spacing w:val="-8"/>
          <w:sz w:val="28"/>
          <w:szCs w:val="28"/>
          <w:lang w:val="nl-NL"/>
        </w:rPr>
        <w:t xml:space="preserve"> năm 2020</w:t>
      </w:r>
      <w:r w:rsidRPr="00BE6AB9">
        <w:rPr>
          <w:spacing w:val="-8"/>
          <w:sz w:val="28"/>
          <w:szCs w:val="28"/>
          <w:lang w:val="nl-NL"/>
        </w:rPr>
        <w:t>.</w:t>
      </w:r>
    </w:p>
    <w:p w:rsidR="0017212A" w:rsidRPr="00BE6AB9" w:rsidRDefault="00626428" w:rsidP="00BE6AB9">
      <w:pPr>
        <w:pStyle w:val="NormalWeb"/>
        <w:spacing w:before="120" w:beforeAutospacing="0" w:after="120" w:afterAutospacing="0"/>
        <w:ind w:firstLine="567"/>
        <w:jc w:val="both"/>
        <w:rPr>
          <w:spacing w:val="-8"/>
          <w:sz w:val="28"/>
          <w:szCs w:val="28"/>
          <w:lang w:val="nl-NL"/>
        </w:rPr>
      </w:pPr>
      <w:r w:rsidRPr="00BE6AB9">
        <w:rPr>
          <w:noProof/>
          <w:sz w:val="28"/>
          <w:szCs w:val="28"/>
        </w:rPr>
        <mc:AlternateContent>
          <mc:Choice Requires="wps">
            <w:drawing>
              <wp:anchor distT="0" distB="0" distL="114300" distR="114300" simplePos="0" relativeHeight="251660288" behindDoc="0" locked="0" layoutInCell="1" allowOverlap="1" wp14:anchorId="23B6E337" wp14:editId="3A37895A">
                <wp:simplePos x="0" y="0"/>
                <wp:positionH relativeFrom="column">
                  <wp:posOffset>11126</wp:posOffset>
                </wp:positionH>
                <wp:positionV relativeFrom="paragraph">
                  <wp:posOffset>728345</wp:posOffset>
                </wp:positionV>
                <wp:extent cx="5697381"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DB4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35pt" to="44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0I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eFkOn96nGUY0asvIcU1URvrPnPoUTBKLIUKspGCHF6s&#10;C0RIcQ0JxwrWQsrYeqnQUOL5ZDyJCRakYMEZwqxpd5U06EDC8MQvVuU992EG9opFsI4TtrrYjgh5&#10;tv3lUgU8X4qnc7HO0/Fjns5Xs9UsH+Xj6WqUp3U9+rSu8tF0nT1N6se6qursZ6CW5UUnGOMqsLtO&#10;apb/3SRc3sx5xm6zepMheY8e9fJkr/9IOvYytO88CDtgp4259tgPZwy+PKQw/fd7b98/9+UvAAAA&#10;//8DAFBLAwQUAAYACAAAACEAYOabLN0AAAAJAQAADwAAAGRycy9kb3ducmV2LnhtbEyPzU7DQAyE&#10;70i8w8pIXCq6aUGlDdlUCMiNS38QVzdrkoisN81u28DTYySkcrLGY42/yZaDa9WR+tB4NjAZJ6CI&#10;S28brgxsN8XNHFSIyBZbz2TgiwIs88uLDFPrT7yi4zpWSkI4pGigjrFLtQ5lTQ7D2HfE4n343mEU&#10;2Vfa9niScNfqaZLMtMOG5UONHT3VVH6uD85AKN5oX3yPylHyflt5mu6fX1/QmOur4fEBVKQhno/h&#10;F1/QIRemnT+wDaoVLeBRxuTuHpT488VCuu3+NjrP9P8G+Q8AAAD//wMAUEsBAi0AFAAGAAgAAAAh&#10;ALaDOJL+AAAA4QEAABMAAAAAAAAAAAAAAAAAAAAAAFtDb250ZW50X1R5cGVzXS54bWxQSwECLQAU&#10;AAYACAAAACEAOP0h/9YAAACUAQAACwAAAAAAAAAAAAAAAAAvAQAAX3JlbHMvLnJlbHNQSwECLQAU&#10;AAYACAAAACEAdp4NCB4CAAA2BAAADgAAAAAAAAAAAAAAAAAuAgAAZHJzL2Uyb0RvYy54bWxQSwEC&#10;LQAUAAYACAAAACEAYOabLN0AAAAJAQAADwAAAAAAAAAAAAAAAAB4BAAAZHJzL2Rvd25yZXYueG1s&#10;UEsFBgAAAAAEAAQA8wAAAIIFAAAAAA==&#10;"/>
            </w:pict>
          </mc:Fallback>
        </mc:AlternateContent>
      </w:r>
      <w:r w:rsidR="0017212A" w:rsidRPr="00BE6AB9">
        <w:rPr>
          <w:b/>
          <w:spacing w:val="-8"/>
          <w:sz w:val="28"/>
          <w:szCs w:val="28"/>
          <w:lang w:val="nl-NL"/>
        </w:rPr>
        <w:t>3.</w:t>
      </w:r>
      <w:r w:rsidR="0017212A" w:rsidRPr="00BE6AB9">
        <w:rPr>
          <w:spacing w:val="-8"/>
          <w:sz w:val="28"/>
          <w:szCs w:val="28"/>
          <w:lang w:val="nl-NL"/>
        </w:rPr>
        <w:t xml:space="preserve"> Các Ban của Hội đồng nhân dân, Tổ đại biểu và đại biểu Hội đồng nhân dân tỉnh; Ủy ban </w:t>
      </w:r>
      <w:r w:rsidR="0017212A" w:rsidRPr="00BE6AB9">
        <w:rPr>
          <w:spacing w:val="-8"/>
          <w:sz w:val="28"/>
          <w:szCs w:val="28"/>
          <w:lang w:val="es-ES"/>
        </w:rPr>
        <w:t xml:space="preserve">Mặt trận Tổ quốc Việt Nam tỉnh và các đoàn thể chính trị - xã hội theo chức năng, </w:t>
      </w:r>
      <w:r w:rsidR="0017212A" w:rsidRPr="00BE6AB9">
        <w:rPr>
          <w:spacing w:val="-8"/>
          <w:sz w:val="28"/>
          <w:szCs w:val="28"/>
          <w:lang w:val="vi-VN"/>
        </w:rPr>
        <w:t>nhiệm vụ, quyền hạn của mình giám sát việc thực hiện Nghị quyết này.</w:t>
      </w:r>
      <w:r w:rsidR="0017212A" w:rsidRPr="00BE6AB9">
        <w:rPr>
          <w:spacing w:val="-8"/>
          <w:sz w:val="28"/>
          <w:szCs w:val="28"/>
          <w:lang w:val="nl-NL"/>
        </w:rPr>
        <w:t xml:space="preserve"> </w:t>
      </w:r>
    </w:p>
    <w:p w:rsidR="0017212A" w:rsidRDefault="0017212A" w:rsidP="0017212A">
      <w:pPr>
        <w:pStyle w:val="NormalWeb"/>
        <w:spacing w:before="240" w:beforeAutospacing="0" w:after="60" w:afterAutospacing="0"/>
        <w:ind w:firstLine="567"/>
        <w:jc w:val="both"/>
        <w:rPr>
          <w:i/>
          <w:sz w:val="28"/>
          <w:szCs w:val="28"/>
          <w:lang w:val="nl-NL"/>
        </w:rPr>
      </w:pPr>
      <w:r w:rsidRPr="00151AB2">
        <w:rPr>
          <w:sz w:val="28"/>
          <w:szCs w:val="28"/>
          <w:lang w:val="nl-NL"/>
        </w:rPr>
        <w:tab/>
      </w:r>
      <w:r w:rsidRPr="00151AB2">
        <w:rPr>
          <w:i/>
          <w:sz w:val="28"/>
          <w:szCs w:val="28"/>
          <w:lang w:val="nl-NL"/>
        </w:rPr>
        <w:t xml:space="preserve">Nghị quyết này được </w:t>
      </w:r>
      <w:r w:rsidRPr="00151AB2">
        <w:rPr>
          <w:i/>
          <w:sz w:val="28"/>
          <w:szCs w:val="28"/>
          <w:lang w:val="it-IT"/>
        </w:rPr>
        <w:t>Hội đồng nhân dân</w:t>
      </w:r>
      <w:r w:rsidRPr="00151AB2">
        <w:rPr>
          <w:i/>
          <w:sz w:val="28"/>
          <w:szCs w:val="28"/>
          <w:lang w:val="nl-NL"/>
        </w:rPr>
        <w:t xml:space="preserve"> tỉnh Quảng Nam khóa IX, kỳ họp thứ </w:t>
      </w:r>
      <w:r w:rsidR="0044565C">
        <w:rPr>
          <w:i/>
          <w:sz w:val="28"/>
          <w:szCs w:val="28"/>
          <w:lang w:val="nl-NL"/>
        </w:rPr>
        <w:t>11</w:t>
      </w:r>
      <w:r w:rsidRPr="00151AB2">
        <w:rPr>
          <w:i/>
          <w:sz w:val="28"/>
          <w:szCs w:val="28"/>
          <w:lang w:val="nl-NL"/>
        </w:rPr>
        <w:t xml:space="preserve"> thông qua ngày 0</w:t>
      </w:r>
      <w:r w:rsidR="0044565C">
        <w:rPr>
          <w:i/>
          <w:sz w:val="28"/>
          <w:szCs w:val="28"/>
          <w:lang w:val="nl-NL"/>
        </w:rPr>
        <w:t>3</w:t>
      </w:r>
      <w:r w:rsidRPr="00151AB2">
        <w:rPr>
          <w:i/>
          <w:sz w:val="28"/>
          <w:szCs w:val="28"/>
          <w:lang w:val="nl-NL"/>
        </w:rPr>
        <w:t xml:space="preserve"> tháng 1</w:t>
      </w:r>
      <w:r w:rsidR="0044565C">
        <w:rPr>
          <w:i/>
          <w:sz w:val="28"/>
          <w:szCs w:val="28"/>
          <w:lang w:val="nl-NL"/>
        </w:rPr>
        <w:t>0</w:t>
      </w:r>
      <w:r w:rsidRPr="00151AB2">
        <w:rPr>
          <w:i/>
          <w:sz w:val="28"/>
          <w:szCs w:val="28"/>
          <w:lang w:val="nl-NL"/>
        </w:rPr>
        <w:t xml:space="preserve"> năm 201</w:t>
      </w:r>
      <w:r w:rsidR="0044565C">
        <w:rPr>
          <w:i/>
          <w:sz w:val="28"/>
          <w:szCs w:val="28"/>
          <w:lang w:val="nl-NL"/>
        </w:rPr>
        <w:t>9</w:t>
      </w:r>
      <w:r w:rsidRPr="00151AB2">
        <w:rPr>
          <w:i/>
          <w:sz w:val="28"/>
          <w:szCs w:val="28"/>
          <w:lang w:val="nl-NL"/>
        </w:rPr>
        <w:t>./.</w:t>
      </w:r>
    </w:p>
    <w:p w:rsidR="00BE6AB9" w:rsidRPr="00BE6AB9" w:rsidRDefault="00BE6AB9" w:rsidP="0017212A">
      <w:pPr>
        <w:pStyle w:val="NormalWeb"/>
        <w:spacing w:before="240" w:beforeAutospacing="0" w:after="60" w:afterAutospacing="0"/>
        <w:ind w:firstLine="567"/>
        <w:jc w:val="both"/>
        <w:rPr>
          <w:i/>
          <w:sz w:val="2"/>
          <w:szCs w:val="28"/>
          <w:lang w:val="nl-NL"/>
        </w:rPr>
      </w:pPr>
    </w:p>
    <w:tbl>
      <w:tblPr>
        <w:tblW w:w="9271" w:type="dxa"/>
        <w:tblLayout w:type="fixed"/>
        <w:tblLook w:val="01E0" w:firstRow="1" w:lastRow="1" w:firstColumn="1" w:lastColumn="1" w:noHBand="0" w:noVBand="0"/>
      </w:tblPr>
      <w:tblGrid>
        <w:gridCol w:w="5920"/>
        <w:gridCol w:w="3351"/>
      </w:tblGrid>
      <w:tr w:rsidR="00ED41A0" w:rsidRPr="005D6B03" w:rsidTr="0090541A">
        <w:tc>
          <w:tcPr>
            <w:tcW w:w="5920" w:type="dxa"/>
          </w:tcPr>
          <w:p w:rsidR="00ED41A0" w:rsidRPr="00ED41A0" w:rsidRDefault="00ED41A0" w:rsidP="0090541A">
            <w:pPr>
              <w:spacing w:line="192" w:lineRule="auto"/>
              <w:rPr>
                <w:rFonts w:ascii="Times New Roman" w:hAnsi="Times New Roman"/>
                <w:sz w:val="24"/>
                <w:lang w:val="nl-NL"/>
              </w:rPr>
            </w:pPr>
            <w:r w:rsidRPr="00ED41A0">
              <w:rPr>
                <w:rFonts w:ascii="Times New Roman" w:hAnsi="Times New Roman"/>
                <w:b/>
                <w:i/>
                <w:sz w:val="24"/>
                <w:lang w:val="nl-NL"/>
              </w:rPr>
              <w:t>Nơi nhận:</w:t>
            </w:r>
            <w:r w:rsidRPr="00ED41A0">
              <w:rPr>
                <w:rFonts w:ascii="Times New Roman" w:hAnsi="Times New Roman"/>
                <w:sz w:val="24"/>
                <w:lang w:val="nl-NL"/>
              </w:rPr>
              <w:t xml:space="preserve">                                                         </w:t>
            </w:r>
          </w:p>
          <w:p w:rsidR="00ED41A0" w:rsidRPr="00ED41A0" w:rsidRDefault="00ED41A0" w:rsidP="0090541A">
            <w:pPr>
              <w:rPr>
                <w:rFonts w:ascii="Times New Roman" w:hAnsi="Times New Roman"/>
                <w:sz w:val="22"/>
                <w:szCs w:val="22"/>
                <w:lang w:val="nl-NL"/>
              </w:rPr>
            </w:pPr>
            <w:r w:rsidRPr="00ED41A0">
              <w:rPr>
                <w:rFonts w:ascii="Times New Roman" w:hAnsi="Times New Roman"/>
                <w:sz w:val="22"/>
                <w:szCs w:val="22"/>
                <w:lang w:val="nl-NL"/>
              </w:rPr>
              <w:t>- UBTVQH;</w:t>
            </w:r>
          </w:p>
          <w:p w:rsidR="00ED41A0" w:rsidRPr="00ED41A0" w:rsidRDefault="00ED41A0" w:rsidP="0090541A">
            <w:pPr>
              <w:rPr>
                <w:rFonts w:ascii="Times New Roman" w:hAnsi="Times New Roman"/>
                <w:sz w:val="22"/>
                <w:szCs w:val="22"/>
                <w:lang w:val="nl-NL"/>
              </w:rPr>
            </w:pPr>
            <w:r w:rsidRPr="00ED41A0">
              <w:rPr>
                <w:rFonts w:ascii="Times New Roman" w:hAnsi="Times New Roman"/>
                <w:sz w:val="22"/>
                <w:szCs w:val="22"/>
                <w:lang w:val="nl-NL"/>
              </w:rPr>
              <w:t>- Chính phủ;</w:t>
            </w:r>
          </w:p>
          <w:p w:rsidR="00ED41A0" w:rsidRPr="00ED41A0" w:rsidRDefault="00ED41A0" w:rsidP="0090541A">
            <w:pPr>
              <w:rPr>
                <w:rFonts w:ascii="Times New Roman" w:hAnsi="Times New Roman"/>
                <w:sz w:val="22"/>
                <w:szCs w:val="22"/>
                <w:lang w:val="nl-NL"/>
              </w:rPr>
            </w:pPr>
            <w:r w:rsidRPr="00ED41A0">
              <w:rPr>
                <w:rFonts w:ascii="Times New Roman" w:hAnsi="Times New Roman"/>
                <w:sz w:val="22"/>
                <w:szCs w:val="22"/>
                <w:lang w:val="nl-NL"/>
              </w:rPr>
              <w:t>- UBND tỉnh;</w:t>
            </w:r>
          </w:p>
          <w:p w:rsidR="00ED41A0" w:rsidRPr="00ED41A0" w:rsidRDefault="00ED41A0" w:rsidP="0090541A">
            <w:pPr>
              <w:rPr>
                <w:rFonts w:ascii="Times New Roman" w:hAnsi="Times New Roman"/>
                <w:sz w:val="22"/>
                <w:szCs w:val="22"/>
                <w:lang w:val="nl-NL"/>
              </w:rPr>
            </w:pPr>
            <w:r w:rsidRPr="00ED41A0">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29210</wp:posOffset>
                      </wp:positionV>
                      <wp:extent cx="250825" cy="1990090"/>
                      <wp:effectExtent l="5715" t="10160" r="10160" b="952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25" cy="1990090"/>
                              </a:xfrm>
                              <a:prstGeom prst="rightBrace">
                                <a:avLst>
                                  <a:gd name="adj1" fmla="val 8302"/>
                                  <a:gd name="adj2" fmla="val 5000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0C559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98.45pt;margin-top:2.3pt;width:19.75pt;height:1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djjgIAADwFAAAOAAAAZHJzL2Uyb0RvYy54bWysVNuO0zAQfUfiHyy/d3PZdNtEm652e0FI&#10;C6xY+ADXdhqDYwfbbVoQ/87YSUvLviBEHhxPZjI+Z+aMb+/2jUQ7bqzQqsTJVYwRV1QzoTYl/vxp&#10;NZpiZB1RjEiteIkP3OK72etXt11b8FTXWjJuECRRtujaEtfOtUUUWVrzhtgr3XIFzkqbhjgwzSZi&#10;hnSQvZFRGsc3UacNa42m3Fr4uuideBbyVxWn7kNVWe6QLDFgc2E1YV37NZrdkmJjSFsLOsAg/4Ci&#10;IULBoadUC+II2hrxIlUjqNFWV+6K6ibSVSUoDxyATRL/wea5Ji0PXKA4tj2Vyf6/tPT97skgwUo8&#10;wUiRBlr0UWxqhx4MoRxNfIG61hYQ99w+GU/Rto+afrXgiC483rAQg9bdO80gEdk6HYqyr0zj/wS6&#10;aB9qfzjVnu8dovAxHcfTdIwRBVeS53Gch+ZEpDj+3Rrr3nDdIL8psfEwA8pwBtk9Whc6wAYehH1J&#10;MKoaCQ3dEYmm13E69PssJD0PGcfw+Bg4dkgIu+PBPrvSKyFlUI1UqCtxPvaoidyA/KkzAYvVUjAf&#10;F8plNuu5NAgglDi7nywfHoYTLsKM3ioW8tacsOWwd0TIfg84pPL5oGADU1+6oLEfeZwvp8tpNsrS&#10;m+UoixeL0f1qno1uVslkvLhezOeL5KeHlmRFLRjjyqM76j3J/k5Pw+T1Sj0p/oKFPSe7Cs9LstEl&#10;jFBt4HJ8B3ZBWl5NvfzWmh1AWUb3AwwXDmxqbb5j1MHwlth+2xLDMZJvFUxHnmSZn/ZgZONJCoY5&#10;96zPPURRSNW3D/XG3PV3xLYNMgNJhsYqfQ+aroQ7ir/HNUwCjGjgMFwn/g44t0PU70tv9gsAAP//&#10;AwBQSwMEFAAGAAgAAAAhACKbW2HfAAAACQEAAA8AAABkcnMvZG93bnJldi54bWxMj0FLw0AQhe+C&#10;/2EZwZvd1IS1jdmUIkgvojRK6XGajElodjZkt+3qr3c96XH4Hu99U6yCGcSZJtdb1jCfJSCIa9v0&#10;3Gr4eH++W4BwHrnBwTJp+CIHq/L6qsC8sRfe0rnyrYgl7HLU0Hk/5lK6uiODbmZH4sg+7WTQx3Nq&#10;ZTPhJZabQd4niZIGe44LHY701FF9rE5GA77WYR96td688fF791JtRnpItb69CetHEJ6C/wvDr35U&#10;hzI6HeyJGycGDelSLWNUQ6ZARJ6lKgNxiGC+SECWhfz/QfkDAAD//wMAUEsBAi0AFAAGAAgAAAAh&#10;ALaDOJL+AAAA4QEAABMAAAAAAAAAAAAAAAAAAAAAAFtDb250ZW50X1R5cGVzXS54bWxQSwECLQAU&#10;AAYACAAAACEAOP0h/9YAAACUAQAACwAAAAAAAAAAAAAAAAAvAQAAX3JlbHMvLnJlbHNQSwECLQAU&#10;AAYACAAAACEA3SHXY44CAAA8BQAADgAAAAAAAAAAAAAAAAAuAgAAZHJzL2Uyb0RvYy54bWxQSwEC&#10;LQAUAAYACAAAACEAIptbYd8AAAAJAQAADwAAAAAAAAAAAAAAAADoBAAAZHJzL2Rvd25yZXYueG1s&#10;UEsFBgAAAAAEAAQA8wAAAPQFAAAAAA==&#10;" adj="226" strokecolor="#4a7ebb"/>
                  </w:pict>
                </mc:Fallback>
              </mc:AlternateContent>
            </w:r>
            <w:r w:rsidRPr="00ED41A0">
              <w:rPr>
                <w:rFonts w:ascii="Times New Roman" w:hAnsi="Times New Roman"/>
                <w:sz w:val="22"/>
                <w:szCs w:val="22"/>
                <w:lang w:val="nl-NL"/>
              </w:rPr>
              <w:t>- VP: QH, CTN, CP;</w:t>
            </w:r>
          </w:p>
          <w:p w:rsidR="00ED41A0" w:rsidRPr="00ED41A0" w:rsidRDefault="00ED41A0" w:rsidP="0090541A">
            <w:pPr>
              <w:rPr>
                <w:rFonts w:ascii="Times New Roman" w:hAnsi="Times New Roman"/>
                <w:sz w:val="22"/>
                <w:szCs w:val="22"/>
                <w:lang w:val="nl-NL"/>
              </w:rPr>
            </w:pPr>
            <w:r w:rsidRPr="00ED41A0">
              <w:rPr>
                <w:rFonts w:ascii="Times New Roman" w:hAnsi="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2771140</wp:posOffset>
                      </wp:positionH>
                      <wp:positionV relativeFrom="paragraph">
                        <wp:posOffset>54610</wp:posOffset>
                      </wp:positionV>
                      <wp:extent cx="615950" cy="1591310"/>
                      <wp:effectExtent l="0" t="0" r="381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159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A0" w:rsidRPr="008E3852" w:rsidRDefault="00ED41A0" w:rsidP="00ED41A0">
                                  <w:pPr>
                                    <w:jc w:val="center"/>
                                    <w:rPr>
                                      <w:rFonts w:ascii="Times New Roman" w:hAnsi="Times New Roman"/>
                                      <w:sz w:val="22"/>
                                      <w:szCs w:val="22"/>
                                    </w:rPr>
                                  </w:pPr>
                                  <w:r w:rsidRPr="008E3852">
                                    <w:rPr>
                                      <w:rFonts w:ascii="Times New Roman" w:hAnsi="Times New Roman"/>
                                      <w:sz w:val="22"/>
                                      <w:szCs w:val="22"/>
                                    </w:rPr>
                                    <w:t>Gửi qua trục  văn bản liên thông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8.2pt;margin-top:4.3pt;width:48.5pt;height:1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asQIAALAFAAAOAAAAZHJzL2Uyb0RvYy54bWysVF1vmzAUfZ+0/2D5nYIpIQGVVG0I06Ru&#10;q9btBzhggjWwme2EdNP++65NPtuXaRsPlu17fe7HOdyb213Xoi1TmkuRYXIVYMREKSsu1hn++qXw&#10;ZhhpQ0VFWylYhp+Zxrfzt29uhj5loWxkWzGFAETodOgz3BjTp76vy4Z1VF/Jngkw1lJ11MBRrf1K&#10;0QHQu9YPgyD2B6mqXsmSaQ23+WjEc4df16w0n+paM4PaDENuxq3KrSu7+vMbmq4V7Rte7tOgf5FF&#10;R7mAoEeonBqKNoq/gup4qaSWtbkqZefLuuYlczVANSR4Uc1TQ3vmaoHm6P7YJv3/YMuP20eFeJXh&#10;GCNBO6DoMzSNinXLUGzbM/Q6Ba+n/lHZAnX/IMtvGgm5aMCL3Sklh4bRCpIi1t+/eGAPGp6i1fBB&#10;VoBON0a6Tu1q1VlA6AHaOUKej4SwnUElXMZkkkyAthJMsCXXxDHm0/TwulfavGOyQ3aTYQW5O3S6&#10;fdDGZkPTg4sNJmTB29aR3oqLC3AcbyA2PLU2m4Xj8GcSJMvZchZ5URgvvSjIc++uWEReXJDpJL/O&#10;F4uc/LJxSZQ2vKqYsGEOeiLRn/G1V/aohKOitGx5ZeFsSlqtV4tWoS0FPRfucz0Hy8nNv0zDNQFq&#10;eVESCaPgPky8Ip5NvaiIJl4yDWZeQJL7JA6iJMqLy5IeuGD/XhIaMpxMwolj6SzpF7UF7ntdG007&#10;bmBitLzL8OzoRFMrwaWoHLWG8nbcn7XCpn9qBdB9INoJ1mp01LrZrXaAYoW7ktUzSFdJUBaoEMYc&#10;bBqpfmA0wMjIsP6+oYph1L4XIP+ERJGdMe4QTaYhHNS5ZXVuoaIEqAwbjMbtwoxzadMrvm4gEnE9&#10;EvIOfpmaOzWfstr/aDAWXFH7EWbnzvnZeZ0G7fw3AAAA//8DAFBLAwQUAAYACAAAACEAe/MOX+EA&#10;AAAJAQAADwAAAGRycy9kb3ducmV2LnhtbEyPT0vDQBTE74LfYXmCF7EbkzbUmJciBbGIUEz/nLfJ&#10;mgSzb9PsNonf3udJj8MMM79JV5NpxaB711hCeJgFIDQVtmyoQtjvXu6XIJxXVKrWkkb41g5W2fVV&#10;qpLSjvShh9xXgkvIJQqh9r5LpHRFrY1yM9tpYu/T9kZ5ln0ly16NXG5aGQZBLI1qiBdq1el1rYuv&#10;/GIQxmI7HHfvr3J7d9xYOm/O6/zwhnh7Mz0/gfB68n9h+MVndMiY6WQvVDrRIsyjeM5RhGUMgv1F&#10;FLE+IYSLxxBklsr/D7IfAAAA//8DAFBLAQItABQABgAIAAAAIQC2gziS/gAAAOEBAAATAAAAAAAA&#10;AAAAAAAAAAAAAABbQ29udGVudF9UeXBlc10ueG1sUEsBAi0AFAAGAAgAAAAhADj9If/WAAAAlAEA&#10;AAsAAAAAAAAAAAAAAAAALwEAAF9yZWxzLy5yZWxzUEsBAi0AFAAGAAgAAAAhAPEz5lqxAgAAsAUA&#10;AA4AAAAAAAAAAAAAAAAALgIAAGRycy9lMm9Eb2MueG1sUEsBAi0AFAAGAAgAAAAhAHvzDl/hAAAA&#10;CQEAAA8AAAAAAAAAAAAAAAAACwUAAGRycy9kb3ducmV2LnhtbFBLBQYAAAAABAAEAPMAAAAZBgAA&#10;AAA=&#10;" filled="f" stroked="f">
                      <v:textbox>
                        <w:txbxContent>
                          <w:p w:rsidR="00ED41A0" w:rsidRPr="008E3852" w:rsidRDefault="00ED41A0" w:rsidP="00ED41A0">
                            <w:pPr>
                              <w:jc w:val="center"/>
                              <w:rPr>
                                <w:rFonts w:ascii="Times New Roman" w:hAnsi="Times New Roman"/>
                                <w:sz w:val="22"/>
                                <w:szCs w:val="22"/>
                              </w:rPr>
                            </w:pPr>
                            <w:r w:rsidRPr="008E3852">
                              <w:rPr>
                                <w:rFonts w:ascii="Times New Roman" w:hAnsi="Times New Roman"/>
                                <w:sz w:val="22"/>
                                <w:szCs w:val="22"/>
                              </w:rPr>
                              <w:t>Gửi qua trục  văn bản liên thông</w:t>
                            </w:r>
                          </w:p>
                        </w:txbxContent>
                      </v:textbox>
                    </v:rect>
                  </w:pict>
                </mc:Fallback>
              </mc:AlternateContent>
            </w:r>
            <w:r w:rsidRPr="00ED41A0">
              <w:rPr>
                <w:rFonts w:ascii="Times New Roman" w:hAnsi="Times New Roman"/>
                <w:sz w:val="22"/>
                <w:szCs w:val="22"/>
                <w:lang w:val="nl-NL"/>
              </w:rPr>
              <w:t>- Ban CTĐB-UBTVQH;</w:t>
            </w:r>
          </w:p>
          <w:p w:rsidR="00ED41A0" w:rsidRPr="00ED41A0" w:rsidRDefault="00ED41A0" w:rsidP="0090541A">
            <w:pPr>
              <w:rPr>
                <w:rFonts w:ascii="Times New Roman" w:hAnsi="Times New Roman"/>
                <w:b/>
                <w:sz w:val="22"/>
              </w:rPr>
            </w:pPr>
            <w:r w:rsidRPr="00ED41A0">
              <w:rPr>
                <w:rFonts w:ascii="Times New Roman" w:hAnsi="Times New Roman"/>
                <w:sz w:val="22"/>
              </w:rPr>
              <w:t>- Ban TVTU, TT HĐND;</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UBMTTQVN, Đoàn ĐBQH tỉnh;</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Các Ban HĐND tỉnh;</w:t>
            </w:r>
            <w:r w:rsidRPr="00ED41A0">
              <w:rPr>
                <w:rFonts w:ascii="Times New Roman" w:hAnsi="Times New Roman"/>
                <w:sz w:val="22"/>
                <w:szCs w:val="22"/>
                <w:lang w:val="nl-NL"/>
              </w:rPr>
              <w:tab/>
            </w:r>
            <w:r w:rsidRPr="00ED41A0">
              <w:rPr>
                <w:rFonts w:ascii="Times New Roman" w:hAnsi="Times New Roman"/>
                <w:sz w:val="22"/>
                <w:szCs w:val="22"/>
                <w:lang w:val="nl-NL"/>
              </w:rPr>
              <w:tab/>
            </w:r>
            <w:r w:rsidRPr="00ED41A0">
              <w:rPr>
                <w:rFonts w:ascii="Times New Roman" w:hAnsi="Times New Roman"/>
                <w:sz w:val="22"/>
                <w:szCs w:val="22"/>
                <w:lang w:val="nl-NL"/>
              </w:rPr>
              <w:tab/>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Đại biểu HĐND tỉnh;</w:t>
            </w:r>
          </w:p>
          <w:p w:rsidR="00ED41A0" w:rsidRPr="00ED41A0" w:rsidRDefault="00ED41A0" w:rsidP="0090541A">
            <w:pPr>
              <w:tabs>
                <w:tab w:val="right" w:pos="9405"/>
              </w:tabs>
              <w:rPr>
                <w:rFonts w:ascii="Times New Roman" w:hAnsi="Times New Roman"/>
                <w:lang w:val="nl-NL"/>
              </w:rPr>
            </w:pPr>
            <w:r w:rsidRPr="00ED41A0">
              <w:rPr>
                <w:rFonts w:ascii="Times New Roman" w:hAnsi="Times New Roman"/>
                <w:sz w:val="22"/>
                <w:szCs w:val="22"/>
                <w:lang w:val="vi-VN"/>
              </w:rPr>
              <w:t>- VP: Tỉnh ủy, UBND</w:t>
            </w:r>
            <w:r w:rsidRPr="00ED41A0">
              <w:rPr>
                <w:rFonts w:ascii="Times New Roman" w:hAnsi="Times New Roman"/>
                <w:sz w:val="22"/>
                <w:szCs w:val="22"/>
                <w:lang w:val="nl-NL"/>
              </w:rPr>
              <w:t xml:space="preserve"> tỉnh, Đoàn ĐBQH tỉnh</w:t>
            </w:r>
            <w:r w:rsidRPr="00ED41A0">
              <w:rPr>
                <w:rFonts w:ascii="Times New Roman" w:hAnsi="Times New Roman"/>
                <w:sz w:val="22"/>
                <w:szCs w:val="22"/>
                <w:lang w:val="vi-VN"/>
              </w:rPr>
              <w:t xml:space="preserve">;  </w:t>
            </w:r>
            <w:r w:rsidRPr="00ED41A0">
              <w:rPr>
                <w:rFonts w:ascii="Times New Roman" w:hAnsi="Times New Roman"/>
                <w:sz w:val="22"/>
                <w:szCs w:val="22"/>
              </w:rPr>
              <w:t xml:space="preserve">  </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Các sở, ban, ngành, đoàn thể thuộc tỉnh;</w:t>
            </w:r>
          </w:p>
          <w:p w:rsidR="00ED41A0" w:rsidRPr="00ED41A0" w:rsidRDefault="00ED41A0" w:rsidP="0090541A">
            <w:pPr>
              <w:rPr>
                <w:rFonts w:ascii="Times New Roman" w:hAnsi="Times New Roman"/>
                <w:sz w:val="22"/>
                <w:szCs w:val="22"/>
                <w:lang w:val="nl-NL"/>
              </w:rPr>
            </w:pPr>
            <w:r w:rsidRPr="00ED41A0">
              <w:rPr>
                <w:rFonts w:ascii="Times New Roman" w:hAnsi="Times New Roman"/>
                <w:sz w:val="22"/>
                <w:szCs w:val="22"/>
                <w:lang w:val="nl-NL"/>
              </w:rPr>
              <w:t xml:space="preserve">- TT HĐND, UBND các huyện, TX, TP;  </w:t>
            </w:r>
          </w:p>
          <w:p w:rsidR="00ED41A0" w:rsidRPr="00ED41A0" w:rsidRDefault="00ED41A0" w:rsidP="0090541A">
            <w:pPr>
              <w:rPr>
                <w:rFonts w:ascii="Times New Roman" w:hAnsi="Times New Roman"/>
                <w:sz w:val="22"/>
                <w:szCs w:val="22"/>
                <w:lang w:val="nl-NL"/>
              </w:rPr>
            </w:pPr>
            <w:r w:rsidRPr="00ED41A0">
              <w:rPr>
                <w:rFonts w:ascii="Times New Roman" w:hAnsi="Times New Roman"/>
                <w:sz w:val="22"/>
                <w:szCs w:val="22"/>
                <w:lang w:val="nl-NL"/>
              </w:rPr>
              <w:t>- TTXVN tại Q.Nam;</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Báo Q.Nam, Đài PT-TH tỉnh;</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Cổng thông tin điện tử tỉnh;</w:t>
            </w:r>
          </w:p>
          <w:p w:rsidR="00ED41A0" w:rsidRPr="00ED41A0" w:rsidRDefault="00ED41A0" w:rsidP="0090541A">
            <w:pPr>
              <w:rPr>
                <w:rFonts w:ascii="Times New Roman" w:hAnsi="Times New Roman"/>
                <w:lang w:val="nl-NL"/>
              </w:rPr>
            </w:pPr>
            <w:r w:rsidRPr="00ED41A0">
              <w:rPr>
                <w:rFonts w:ascii="Times New Roman" w:hAnsi="Times New Roman"/>
                <w:sz w:val="22"/>
                <w:szCs w:val="22"/>
                <w:lang w:val="nl-NL"/>
              </w:rPr>
              <w:t>- VP HĐND tỉnh: CPVP, các phòng;</w:t>
            </w:r>
          </w:p>
          <w:p w:rsidR="00ED41A0" w:rsidRPr="00FB55F8" w:rsidRDefault="00ED41A0" w:rsidP="00ED41A0">
            <w:pPr>
              <w:rPr>
                <w:rFonts w:ascii="Times New Roman" w:hAnsi="Times New Roman"/>
              </w:rPr>
            </w:pPr>
            <w:r w:rsidRPr="00FB55F8">
              <w:rPr>
                <w:rFonts w:ascii="Times New Roman" w:hAnsi="Times New Roman"/>
                <w:sz w:val="22"/>
                <w:szCs w:val="22"/>
                <w:lang w:val="nl-NL"/>
              </w:rPr>
              <w:t xml:space="preserve">- </w:t>
            </w:r>
            <w:r w:rsidR="00FB55F8" w:rsidRPr="00FB55F8">
              <w:rPr>
                <w:rFonts w:ascii="Times New Roman" w:hAnsi="Times New Roman"/>
                <w:sz w:val="22"/>
              </w:rPr>
              <w:t>Lưu: VT, TH (Hiền).</w:t>
            </w:r>
          </w:p>
        </w:tc>
        <w:tc>
          <w:tcPr>
            <w:tcW w:w="3351" w:type="dxa"/>
          </w:tcPr>
          <w:p w:rsidR="00ED41A0" w:rsidRPr="00ED41A0" w:rsidRDefault="00ED41A0" w:rsidP="0090541A">
            <w:pPr>
              <w:jc w:val="center"/>
              <w:rPr>
                <w:rFonts w:ascii="Times New Roman" w:hAnsi="Times New Roman"/>
                <w:b/>
                <w:szCs w:val="28"/>
              </w:rPr>
            </w:pPr>
            <w:r w:rsidRPr="00ED41A0">
              <w:rPr>
                <w:rFonts w:ascii="Times New Roman" w:hAnsi="Times New Roman"/>
                <w:b/>
                <w:szCs w:val="28"/>
              </w:rPr>
              <w:t>CHỦ TỊCH</w:t>
            </w:r>
          </w:p>
          <w:p w:rsidR="00ED41A0" w:rsidRPr="00ED41A0" w:rsidRDefault="00ED41A0" w:rsidP="0090541A">
            <w:pPr>
              <w:jc w:val="center"/>
              <w:rPr>
                <w:rFonts w:ascii="Times New Roman" w:hAnsi="Times New Roman"/>
                <w:b/>
                <w:szCs w:val="28"/>
              </w:rPr>
            </w:pPr>
          </w:p>
          <w:p w:rsidR="00ED41A0" w:rsidRPr="00ED41A0" w:rsidRDefault="00ED41A0" w:rsidP="0090541A">
            <w:pPr>
              <w:rPr>
                <w:rFonts w:ascii="Times New Roman" w:hAnsi="Times New Roman"/>
                <w:b/>
                <w:szCs w:val="28"/>
              </w:rPr>
            </w:pPr>
          </w:p>
          <w:p w:rsidR="00ED41A0" w:rsidRPr="00ED41A0" w:rsidRDefault="00ED41A0" w:rsidP="0090541A">
            <w:pPr>
              <w:rPr>
                <w:rFonts w:ascii="Times New Roman" w:hAnsi="Times New Roman"/>
                <w:b/>
                <w:szCs w:val="28"/>
              </w:rPr>
            </w:pPr>
          </w:p>
          <w:p w:rsidR="00ED41A0" w:rsidRPr="00ED41A0" w:rsidRDefault="00ED41A0" w:rsidP="0090541A">
            <w:pPr>
              <w:rPr>
                <w:rFonts w:ascii="Times New Roman" w:hAnsi="Times New Roman"/>
                <w:b/>
                <w:szCs w:val="28"/>
              </w:rPr>
            </w:pPr>
          </w:p>
          <w:p w:rsidR="00ED41A0" w:rsidRPr="00ED41A0" w:rsidRDefault="00ED41A0" w:rsidP="0090541A">
            <w:pPr>
              <w:rPr>
                <w:rFonts w:ascii="Times New Roman" w:hAnsi="Times New Roman"/>
                <w:b/>
                <w:szCs w:val="28"/>
              </w:rPr>
            </w:pPr>
          </w:p>
          <w:p w:rsidR="00ED41A0" w:rsidRPr="00ED41A0" w:rsidRDefault="00ED41A0" w:rsidP="0090541A">
            <w:pPr>
              <w:jc w:val="center"/>
              <w:rPr>
                <w:rFonts w:ascii="Times New Roman" w:hAnsi="Times New Roman"/>
                <w:b/>
                <w:szCs w:val="28"/>
              </w:rPr>
            </w:pPr>
          </w:p>
          <w:p w:rsidR="00ED41A0" w:rsidRPr="00ED41A0" w:rsidRDefault="00ED41A0" w:rsidP="0090541A">
            <w:pPr>
              <w:jc w:val="center"/>
              <w:rPr>
                <w:rFonts w:ascii="Times New Roman" w:hAnsi="Times New Roman"/>
                <w:b/>
              </w:rPr>
            </w:pPr>
            <w:r w:rsidRPr="00ED41A0">
              <w:rPr>
                <w:rFonts w:ascii="Times New Roman" w:hAnsi="Times New Roman"/>
                <w:b/>
                <w:szCs w:val="28"/>
              </w:rPr>
              <w:t>Phan Việt Cường</w:t>
            </w:r>
          </w:p>
          <w:p w:rsidR="00ED41A0" w:rsidRPr="00ED41A0" w:rsidRDefault="00ED41A0" w:rsidP="0090541A">
            <w:pPr>
              <w:rPr>
                <w:rFonts w:ascii="Times New Roman" w:hAnsi="Times New Roman"/>
              </w:rPr>
            </w:pPr>
          </w:p>
          <w:p w:rsidR="00ED41A0" w:rsidRPr="00ED41A0" w:rsidRDefault="00ED41A0" w:rsidP="0090541A">
            <w:pPr>
              <w:rPr>
                <w:rFonts w:ascii="Times New Roman" w:hAnsi="Times New Roman"/>
                <w:i/>
                <w:sz w:val="22"/>
                <w:szCs w:val="22"/>
              </w:rPr>
            </w:pPr>
          </w:p>
          <w:p w:rsidR="00ED41A0" w:rsidRPr="00ED41A0" w:rsidRDefault="00ED41A0" w:rsidP="0090541A">
            <w:pPr>
              <w:rPr>
                <w:rFonts w:ascii="Times New Roman" w:hAnsi="Times New Roman"/>
              </w:rPr>
            </w:pPr>
          </w:p>
        </w:tc>
      </w:tr>
    </w:tbl>
    <w:p w:rsidR="0017212A" w:rsidRPr="00151AB2" w:rsidRDefault="0017212A" w:rsidP="0017212A">
      <w:pPr>
        <w:tabs>
          <w:tab w:val="left" w:pos="6359"/>
        </w:tabs>
        <w:spacing w:before="120" w:after="120"/>
        <w:rPr>
          <w:rFonts w:ascii="Times New Roman" w:hAnsi="Times New Roman"/>
        </w:rPr>
      </w:pPr>
    </w:p>
    <w:p w:rsidR="008A6988" w:rsidRPr="00151AB2" w:rsidRDefault="008A6988">
      <w:pPr>
        <w:rPr>
          <w:rFonts w:ascii="Times New Roman" w:hAnsi="Times New Roman"/>
        </w:rPr>
      </w:pPr>
    </w:p>
    <w:sectPr w:rsidR="008A6988" w:rsidRPr="00151AB2" w:rsidSect="0051291A">
      <w:footerReference w:type="default" r:id="rId6"/>
      <w:pgSz w:w="11907" w:h="16840" w:code="9"/>
      <w:pgMar w:top="1134" w:right="1275" w:bottom="1134" w:left="1701" w:header="720" w:footer="76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43" w:rsidRDefault="00FC1043" w:rsidP="00AC589D">
      <w:r>
        <w:separator/>
      </w:r>
    </w:p>
  </w:endnote>
  <w:endnote w:type="continuationSeparator" w:id="0">
    <w:p w:rsidR="00FC1043" w:rsidRDefault="00FC1043" w:rsidP="00AC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7444"/>
      <w:docPartObj>
        <w:docPartGallery w:val="Page Numbers (Bottom of Page)"/>
        <w:docPartUnique/>
      </w:docPartObj>
    </w:sdtPr>
    <w:sdtEndPr>
      <w:rPr>
        <w:noProof/>
      </w:rPr>
    </w:sdtEndPr>
    <w:sdtContent>
      <w:p w:rsidR="00623ACC" w:rsidRDefault="008A4C3A">
        <w:pPr>
          <w:pStyle w:val="Footer"/>
          <w:jc w:val="right"/>
        </w:pPr>
        <w:r>
          <w:fldChar w:fldCharType="begin"/>
        </w:r>
        <w:r>
          <w:instrText xml:space="preserve"> PAGE   \* MERGEFORMAT </w:instrText>
        </w:r>
        <w:r>
          <w:fldChar w:fldCharType="separate"/>
        </w:r>
        <w:r w:rsidR="009F3BEC">
          <w:rPr>
            <w:noProof/>
          </w:rPr>
          <w:t>1</w:t>
        </w:r>
        <w:r>
          <w:rPr>
            <w:noProof/>
          </w:rPr>
          <w:fldChar w:fldCharType="end"/>
        </w:r>
      </w:p>
    </w:sdtContent>
  </w:sdt>
  <w:p w:rsidR="00623ACC" w:rsidRDefault="00FC1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43" w:rsidRDefault="00FC1043" w:rsidP="00AC589D">
      <w:r>
        <w:separator/>
      </w:r>
    </w:p>
  </w:footnote>
  <w:footnote w:type="continuationSeparator" w:id="0">
    <w:p w:rsidR="00FC1043" w:rsidRDefault="00FC1043" w:rsidP="00AC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2A"/>
    <w:rsid w:val="00060F4D"/>
    <w:rsid w:val="00085580"/>
    <w:rsid w:val="000B4468"/>
    <w:rsid w:val="00142262"/>
    <w:rsid w:val="00151AB2"/>
    <w:rsid w:val="0017212A"/>
    <w:rsid w:val="001D5A99"/>
    <w:rsid w:val="00231846"/>
    <w:rsid w:val="002A4F47"/>
    <w:rsid w:val="002C32E6"/>
    <w:rsid w:val="00306E02"/>
    <w:rsid w:val="00364699"/>
    <w:rsid w:val="00374648"/>
    <w:rsid w:val="00391067"/>
    <w:rsid w:val="003F041A"/>
    <w:rsid w:val="0044565C"/>
    <w:rsid w:val="0046692E"/>
    <w:rsid w:val="004E7F61"/>
    <w:rsid w:val="0051291A"/>
    <w:rsid w:val="005A0EA6"/>
    <w:rsid w:val="005D5CFE"/>
    <w:rsid w:val="00613460"/>
    <w:rsid w:val="00626428"/>
    <w:rsid w:val="0067692F"/>
    <w:rsid w:val="006A2F71"/>
    <w:rsid w:val="00782B72"/>
    <w:rsid w:val="007B2DF5"/>
    <w:rsid w:val="008104BE"/>
    <w:rsid w:val="0086082D"/>
    <w:rsid w:val="008A4C3A"/>
    <w:rsid w:val="008A6988"/>
    <w:rsid w:val="008E2621"/>
    <w:rsid w:val="008E3852"/>
    <w:rsid w:val="00955E03"/>
    <w:rsid w:val="00974CF9"/>
    <w:rsid w:val="009B2ED2"/>
    <w:rsid w:val="009B4240"/>
    <w:rsid w:val="009F3BEC"/>
    <w:rsid w:val="00AC589D"/>
    <w:rsid w:val="00BB2421"/>
    <w:rsid w:val="00BB4E43"/>
    <w:rsid w:val="00BC717D"/>
    <w:rsid w:val="00BE6AB9"/>
    <w:rsid w:val="00C82090"/>
    <w:rsid w:val="00CB1D6C"/>
    <w:rsid w:val="00CB5D9C"/>
    <w:rsid w:val="00D43B8F"/>
    <w:rsid w:val="00D92273"/>
    <w:rsid w:val="00D95F4C"/>
    <w:rsid w:val="00DB52C9"/>
    <w:rsid w:val="00E11B6B"/>
    <w:rsid w:val="00E1628A"/>
    <w:rsid w:val="00E21131"/>
    <w:rsid w:val="00E32B98"/>
    <w:rsid w:val="00E8592E"/>
    <w:rsid w:val="00E9668F"/>
    <w:rsid w:val="00ED41A0"/>
    <w:rsid w:val="00F00270"/>
    <w:rsid w:val="00F117FA"/>
    <w:rsid w:val="00F161FA"/>
    <w:rsid w:val="00F641F0"/>
    <w:rsid w:val="00F8280A"/>
    <w:rsid w:val="00F91176"/>
    <w:rsid w:val="00FB55F8"/>
    <w:rsid w:val="00FC1043"/>
    <w:rsid w:val="00FC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5F9E"/>
  <w15:docId w15:val="{D1DB03D1-9A0E-4C7A-92C3-6ACFF46B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2A"/>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17212A"/>
    <w:pPr>
      <w:keepNext/>
      <w:jc w:val="center"/>
      <w:outlineLvl w:val="0"/>
    </w:pPr>
    <w:rPr>
      <w:b/>
    </w:rPr>
  </w:style>
  <w:style w:type="paragraph" w:styleId="Heading3">
    <w:name w:val="heading 3"/>
    <w:basedOn w:val="Normal"/>
    <w:next w:val="Normal"/>
    <w:link w:val="Heading3Char"/>
    <w:qFormat/>
    <w:rsid w:val="0017212A"/>
    <w:pPr>
      <w:keepNext/>
      <w:ind w:firstLine="567"/>
      <w:jc w:val="both"/>
      <w:outlineLvl w:val="2"/>
    </w:pPr>
    <w:rPr>
      <w:b/>
      <w:i/>
    </w:rPr>
  </w:style>
  <w:style w:type="paragraph" w:styleId="Heading7">
    <w:name w:val="heading 7"/>
    <w:basedOn w:val="Normal"/>
    <w:next w:val="Normal"/>
    <w:link w:val="Heading7Char"/>
    <w:qFormat/>
    <w:rsid w:val="0017212A"/>
    <w:pPr>
      <w:keepNext/>
      <w:jc w:val="center"/>
      <w:outlineLvl w:val="6"/>
    </w:pPr>
    <w:rPr>
      <w:rFonts w:ascii=".VnArial Narrow" w:hAnsi=".Vn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12A"/>
    <w:rPr>
      <w:rFonts w:ascii=".VnTime" w:eastAsia="Times New Roman" w:hAnsi=".VnTime" w:cs="Times New Roman"/>
      <w:b/>
      <w:szCs w:val="20"/>
    </w:rPr>
  </w:style>
  <w:style w:type="character" w:customStyle="1" w:styleId="Heading3Char">
    <w:name w:val="Heading 3 Char"/>
    <w:basedOn w:val="DefaultParagraphFont"/>
    <w:link w:val="Heading3"/>
    <w:rsid w:val="0017212A"/>
    <w:rPr>
      <w:rFonts w:ascii=".VnTime" w:eastAsia="Times New Roman" w:hAnsi=".VnTime" w:cs="Times New Roman"/>
      <w:b/>
      <w:i/>
      <w:szCs w:val="20"/>
    </w:rPr>
  </w:style>
  <w:style w:type="character" w:customStyle="1" w:styleId="Heading7Char">
    <w:name w:val="Heading 7 Char"/>
    <w:basedOn w:val="DefaultParagraphFont"/>
    <w:link w:val="Heading7"/>
    <w:rsid w:val="0017212A"/>
    <w:rPr>
      <w:rFonts w:ascii=".VnArial Narrow" w:eastAsia="Times New Roman" w:hAnsi=".VnArial Narrow" w:cs="Times New Roman"/>
      <w:b/>
      <w:sz w:val="24"/>
      <w:szCs w:val="20"/>
    </w:rPr>
  </w:style>
  <w:style w:type="character" w:styleId="FootnoteReference">
    <w:name w:val="footnote reference"/>
    <w:semiHidden/>
    <w:unhideWhenUsed/>
    <w:rsid w:val="0017212A"/>
    <w:rPr>
      <w:vertAlign w:val="superscript"/>
    </w:rPr>
  </w:style>
  <w:style w:type="paragraph" w:styleId="BodyTextIndent3">
    <w:name w:val="Body Text Indent 3"/>
    <w:basedOn w:val="Normal"/>
    <w:link w:val="BodyTextIndent3Char"/>
    <w:uiPriority w:val="99"/>
    <w:rsid w:val="0017212A"/>
    <w:pPr>
      <w:ind w:firstLine="709"/>
      <w:jc w:val="both"/>
    </w:pPr>
    <w:rPr>
      <w:rFonts w:ascii="Times New Roman" w:hAnsi="Times New Roman"/>
      <w:szCs w:val="28"/>
    </w:rPr>
  </w:style>
  <w:style w:type="character" w:customStyle="1" w:styleId="BodyTextIndent3Char">
    <w:name w:val="Body Text Indent 3 Char"/>
    <w:basedOn w:val="DefaultParagraphFont"/>
    <w:link w:val="BodyTextIndent3"/>
    <w:uiPriority w:val="99"/>
    <w:rsid w:val="0017212A"/>
    <w:rPr>
      <w:rFonts w:eastAsia="Times New Roman" w:cs="Times New Roman"/>
      <w:szCs w:val="28"/>
    </w:rPr>
  </w:style>
  <w:style w:type="paragraph" w:styleId="NormalWeb">
    <w:name w:val="Normal (Web)"/>
    <w:basedOn w:val="Normal"/>
    <w:uiPriority w:val="99"/>
    <w:unhideWhenUsed/>
    <w:rsid w:val="0017212A"/>
    <w:pPr>
      <w:spacing w:before="100" w:beforeAutospacing="1" w:after="100" w:afterAutospacing="1"/>
    </w:pPr>
    <w:rPr>
      <w:rFonts w:ascii="Times New Roman" w:hAnsi="Times New Roman"/>
      <w:sz w:val="24"/>
      <w:szCs w:val="24"/>
    </w:rPr>
  </w:style>
  <w:style w:type="paragraph" w:customStyle="1" w:styleId="vn4">
    <w:name w:val="vn_4"/>
    <w:basedOn w:val="Normal"/>
    <w:rsid w:val="0017212A"/>
    <w:pPr>
      <w:spacing w:before="100" w:beforeAutospacing="1" w:after="100" w:afterAutospacing="1"/>
    </w:pPr>
    <w:rPr>
      <w:rFonts w:ascii="Times New Roman" w:hAnsi="Times New Roman"/>
      <w:sz w:val="24"/>
      <w:szCs w:val="24"/>
    </w:rPr>
  </w:style>
  <w:style w:type="character" w:styleId="Hyperlink">
    <w:name w:val="Hyperlink"/>
    <w:uiPriority w:val="99"/>
    <w:semiHidden/>
    <w:unhideWhenUsed/>
    <w:rsid w:val="0017212A"/>
    <w:rPr>
      <w:color w:val="0000FF"/>
      <w:u w:val="single"/>
    </w:rPr>
  </w:style>
  <w:style w:type="character" w:styleId="Strong">
    <w:name w:val="Strong"/>
    <w:uiPriority w:val="22"/>
    <w:qFormat/>
    <w:rsid w:val="0017212A"/>
    <w:rPr>
      <w:b/>
      <w:bCs/>
    </w:rPr>
  </w:style>
  <w:style w:type="paragraph" w:styleId="Footer">
    <w:name w:val="footer"/>
    <w:basedOn w:val="Normal"/>
    <w:link w:val="FooterChar"/>
    <w:uiPriority w:val="99"/>
    <w:unhideWhenUsed/>
    <w:rsid w:val="0017212A"/>
    <w:pPr>
      <w:tabs>
        <w:tab w:val="center" w:pos="4680"/>
        <w:tab w:val="right" w:pos="9360"/>
      </w:tabs>
    </w:pPr>
  </w:style>
  <w:style w:type="character" w:customStyle="1" w:styleId="FooterChar">
    <w:name w:val="Footer Char"/>
    <w:basedOn w:val="DefaultParagraphFont"/>
    <w:link w:val="Footer"/>
    <w:uiPriority w:val="99"/>
    <w:rsid w:val="0017212A"/>
    <w:rPr>
      <w:rFonts w:ascii=".VnTime" w:eastAsia="Times New Roman" w:hAnsi=".VnTime" w:cs="Times New Roman"/>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Char Ch"/>
    <w:basedOn w:val="Normal"/>
    <w:link w:val="FootnoteTextChar"/>
    <w:unhideWhenUsed/>
    <w:rsid w:val="00AC589D"/>
    <w:pPr>
      <w:spacing w:after="200" w:line="276" w:lineRule="auto"/>
    </w:pPr>
    <w:rPr>
      <w:rFonts w:ascii="Times New Roman" w:eastAsia="Calibri" w:hAnsi="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Char Ch Char"/>
    <w:basedOn w:val="DefaultParagraphFont"/>
    <w:link w:val="FootnoteText"/>
    <w:rsid w:val="00AC589D"/>
    <w:rPr>
      <w:rFonts w:eastAsia="Calibri" w:cs="Times New Roman"/>
      <w:sz w:val="20"/>
      <w:szCs w:val="20"/>
    </w:rPr>
  </w:style>
  <w:style w:type="paragraph" w:styleId="ListParagraph">
    <w:name w:val="List Paragraph"/>
    <w:basedOn w:val="Normal"/>
    <w:uiPriority w:val="34"/>
    <w:qFormat/>
    <w:rsid w:val="00364699"/>
    <w:pPr>
      <w:ind w:left="720"/>
      <w:contextualSpacing/>
    </w:pPr>
  </w:style>
  <w:style w:type="paragraph" w:styleId="Header">
    <w:name w:val="header"/>
    <w:basedOn w:val="Normal"/>
    <w:link w:val="HeaderChar"/>
    <w:uiPriority w:val="99"/>
    <w:unhideWhenUsed/>
    <w:rsid w:val="00BE6AB9"/>
    <w:pPr>
      <w:tabs>
        <w:tab w:val="center" w:pos="4680"/>
        <w:tab w:val="right" w:pos="9360"/>
      </w:tabs>
    </w:pPr>
  </w:style>
  <w:style w:type="character" w:customStyle="1" w:styleId="HeaderChar">
    <w:name w:val="Header Char"/>
    <w:basedOn w:val="DefaultParagraphFont"/>
    <w:link w:val="Header"/>
    <w:uiPriority w:val="99"/>
    <w:rsid w:val="00BE6AB9"/>
    <w:rPr>
      <w:rFonts w:ascii=".VnTime" w:eastAsia="Times New Roman" w:hAnsi=".VnTime" w:cs="Times New Roman"/>
      <w:szCs w:val="20"/>
    </w:rPr>
  </w:style>
  <w:style w:type="paragraph" w:styleId="BalloonText">
    <w:name w:val="Balloon Text"/>
    <w:basedOn w:val="Normal"/>
    <w:link w:val="BalloonTextChar"/>
    <w:uiPriority w:val="99"/>
    <w:semiHidden/>
    <w:unhideWhenUsed/>
    <w:rsid w:val="0051291A"/>
    <w:rPr>
      <w:rFonts w:ascii="Tahoma" w:hAnsi="Tahoma" w:cs="Tahoma"/>
      <w:sz w:val="16"/>
      <w:szCs w:val="16"/>
    </w:rPr>
  </w:style>
  <w:style w:type="character" w:customStyle="1" w:styleId="BalloonTextChar">
    <w:name w:val="Balloon Text Char"/>
    <w:basedOn w:val="DefaultParagraphFont"/>
    <w:link w:val="BalloonText"/>
    <w:uiPriority w:val="99"/>
    <w:semiHidden/>
    <w:rsid w:val="005129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2019-10-10T07:59:00Z</cp:lastPrinted>
  <dcterms:created xsi:type="dcterms:W3CDTF">2019-09-27T01:12:00Z</dcterms:created>
  <dcterms:modified xsi:type="dcterms:W3CDTF">2019-10-16T02:22:00Z</dcterms:modified>
</cp:coreProperties>
</file>